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4E" w:rsidRPr="00137D2E" w:rsidRDefault="00B5764E" w:rsidP="001E1DA4">
      <w:pPr>
        <w:jc w:val="center"/>
      </w:pPr>
      <w:bookmarkStart w:id="0" w:name="OLE_LINK1"/>
    </w:p>
    <w:p w:rsidR="00B5764E" w:rsidRPr="00137D2E" w:rsidRDefault="00B5764E" w:rsidP="001E1DA4">
      <w:pPr>
        <w:jc w:val="center"/>
      </w:pPr>
      <w:r w:rsidRPr="00137D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3.5pt;visibility:visible">
            <v:imagedata r:id="rId5" o:title=""/>
          </v:shape>
        </w:pict>
      </w:r>
    </w:p>
    <w:p w:rsidR="00B5764E" w:rsidRPr="00137D2E" w:rsidRDefault="00B5764E" w:rsidP="001E1DA4">
      <w:pPr>
        <w:jc w:val="center"/>
        <w:rPr>
          <w:b/>
        </w:rPr>
      </w:pPr>
      <w:r w:rsidRPr="00137D2E">
        <w:rPr>
          <w:b/>
        </w:rPr>
        <w:t>УКРАЇНА</w:t>
      </w:r>
    </w:p>
    <w:p w:rsidR="00B5764E" w:rsidRPr="00137D2E" w:rsidRDefault="00B5764E" w:rsidP="001E1DA4">
      <w:pPr>
        <w:jc w:val="center"/>
        <w:rPr>
          <w:b/>
          <w:sz w:val="28"/>
          <w:szCs w:val="28"/>
        </w:rPr>
      </w:pPr>
      <w:r w:rsidRPr="00137D2E">
        <w:rPr>
          <w:b/>
          <w:sz w:val="28"/>
          <w:szCs w:val="28"/>
        </w:rPr>
        <w:t>КОРЮКІВСЬКА МІСЬКА РАДА</w:t>
      </w:r>
    </w:p>
    <w:p w:rsidR="00B5764E" w:rsidRPr="00137D2E" w:rsidRDefault="00B5764E" w:rsidP="001E1DA4">
      <w:pPr>
        <w:jc w:val="center"/>
        <w:rPr>
          <w:b/>
          <w:sz w:val="28"/>
          <w:szCs w:val="28"/>
        </w:rPr>
      </w:pPr>
      <w:r w:rsidRPr="00137D2E">
        <w:rPr>
          <w:b/>
          <w:sz w:val="28"/>
          <w:szCs w:val="28"/>
        </w:rPr>
        <w:t>ЧЕРНІГІВСЬКА ОБЛАСТЬ</w:t>
      </w:r>
    </w:p>
    <w:p w:rsidR="00B5764E" w:rsidRPr="00137D2E" w:rsidRDefault="00B5764E" w:rsidP="001E1DA4">
      <w:pPr>
        <w:jc w:val="center"/>
        <w:rPr>
          <w:b/>
          <w:sz w:val="28"/>
          <w:szCs w:val="28"/>
        </w:rPr>
      </w:pPr>
      <w:r w:rsidRPr="00137D2E">
        <w:rPr>
          <w:b/>
          <w:sz w:val="28"/>
          <w:szCs w:val="28"/>
        </w:rPr>
        <w:t>ВИКОНАВЧИЙ КОМІТЕТ</w:t>
      </w:r>
    </w:p>
    <w:p w:rsidR="00B5764E" w:rsidRPr="00137D2E" w:rsidRDefault="00B5764E" w:rsidP="001E1DA4">
      <w:pPr>
        <w:tabs>
          <w:tab w:val="left" w:pos="3705"/>
        </w:tabs>
        <w:jc w:val="center"/>
        <w:rPr>
          <w:sz w:val="18"/>
          <w:szCs w:val="18"/>
        </w:rPr>
      </w:pPr>
    </w:p>
    <w:p w:rsidR="00B5764E" w:rsidRPr="00137D2E" w:rsidRDefault="00B5764E" w:rsidP="001E1DA4">
      <w:pPr>
        <w:jc w:val="center"/>
        <w:rPr>
          <w:sz w:val="18"/>
          <w:szCs w:val="18"/>
        </w:rPr>
      </w:pPr>
    </w:p>
    <w:p w:rsidR="00B5764E" w:rsidRPr="00137D2E" w:rsidRDefault="00B5764E" w:rsidP="001E1DA4">
      <w:pPr>
        <w:jc w:val="center"/>
        <w:rPr>
          <w:b/>
          <w:sz w:val="36"/>
          <w:szCs w:val="36"/>
        </w:rPr>
      </w:pPr>
      <w:r w:rsidRPr="00137D2E">
        <w:rPr>
          <w:b/>
          <w:sz w:val="36"/>
          <w:szCs w:val="36"/>
        </w:rPr>
        <w:t>РОЗПОРЯДЖЕННЯ</w:t>
      </w:r>
    </w:p>
    <w:p w:rsidR="00B5764E" w:rsidRPr="00137D2E" w:rsidRDefault="00B5764E" w:rsidP="001E1DA4">
      <w:pPr>
        <w:jc w:val="center"/>
      </w:pPr>
    </w:p>
    <w:p w:rsidR="00B5764E" w:rsidRPr="00137D2E" w:rsidRDefault="00B5764E" w:rsidP="001E1DA4">
      <w:pPr>
        <w:rPr>
          <w:sz w:val="28"/>
          <w:szCs w:val="28"/>
        </w:rPr>
      </w:pPr>
      <w:r w:rsidRPr="00137D2E">
        <w:rPr>
          <w:sz w:val="28"/>
          <w:szCs w:val="28"/>
        </w:rPr>
        <w:t xml:space="preserve">14 червня 2016 року № </w:t>
      </w:r>
      <w:smartTag w:uri="urn:schemas-microsoft-com:office:smarttags" w:element="metricconverter">
        <w:smartTagPr>
          <w:attr w:name="ProductID" w:val="26 м"/>
        </w:smartTagPr>
        <w:r w:rsidRPr="00137D2E">
          <w:rPr>
            <w:sz w:val="28"/>
            <w:szCs w:val="28"/>
          </w:rPr>
          <w:t>26</w:t>
        </w:r>
        <w:bookmarkStart w:id="1" w:name="_GoBack"/>
        <w:bookmarkEnd w:id="1"/>
        <w:r w:rsidRPr="00137D2E">
          <w:rPr>
            <w:sz w:val="28"/>
            <w:szCs w:val="28"/>
          </w:rPr>
          <w:t xml:space="preserve"> м</w:t>
        </w:r>
      </w:smartTag>
      <w:r w:rsidRPr="00137D2E">
        <w:rPr>
          <w:sz w:val="28"/>
          <w:szCs w:val="28"/>
        </w:rPr>
        <w:t>. Корюківка</w:t>
      </w:r>
    </w:p>
    <w:p w:rsidR="00B5764E" w:rsidRPr="00137D2E" w:rsidRDefault="00B5764E" w:rsidP="001E1DA4">
      <w:pPr>
        <w:rPr>
          <w:sz w:val="28"/>
          <w:szCs w:val="28"/>
        </w:rPr>
      </w:pPr>
    </w:p>
    <w:p w:rsidR="00B5764E" w:rsidRPr="00137D2E" w:rsidRDefault="00B5764E" w:rsidP="006937E1">
      <w:pPr>
        <w:rPr>
          <w:b/>
          <w:i/>
          <w:sz w:val="28"/>
          <w:szCs w:val="28"/>
        </w:rPr>
      </w:pPr>
      <w:r w:rsidRPr="00137D2E">
        <w:rPr>
          <w:b/>
          <w:i/>
          <w:sz w:val="28"/>
          <w:szCs w:val="28"/>
        </w:rPr>
        <w:t xml:space="preserve">Про ініціювання добровільного </w:t>
      </w:r>
    </w:p>
    <w:p w:rsidR="00B5764E" w:rsidRPr="00137D2E" w:rsidRDefault="00B5764E" w:rsidP="006937E1">
      <w:pPr>
        <w:rPr>
          <w:b/>
          <w:i/>
          <w:sz w:val="28"/>
          <w:szCs w:val="28"/>
        </w:rPr>
      </w:pPr>
      <w:r w:rsidRPr="00137D2E">
        <w:rPr>
          <w:b/>
          <w:i/>
          <w:sz w:val="28"/>
          <w:szCs w:val="28"/>
        </w:rPr>
        <w:t xml:space="preserve">об’єднання територіальних </w:t>
      </w:r>
    </w:p>
    <w:p w:rsidR="00B5764E" w:rsidRPr="00137D2E" w:rsidRDefault="00B5764E" w:rsidP="006937E1">
      <w:pPr>
        <w:rPr>
          <w:b/>
          <w:i/>
          <w:sz w:val="28"/>
          <w:szCs w:val="28"/>
        </w:rPr>
      </w:pPr>
      <w:r w:rsidRPr="00137D2E">
        <w:rPr>
          <w:b/>
          <w:i/>
          <w:sz w:val="28"/>
          <w:szCs w:val="28"/>
        </w:rPr>
        <w:t>громад сіл та міста</w:t>
      </w:r>
    </w:p>
    <w:p w:rsidR="00B5764E" w:rsidRPr="00137D2E" w:rsidRDefault="00B5764E" w:rsidP="00A74A02">
      <w:pPr>
        <w:tabs>
          <w:tab w:val="left" w:pos="2580"/>
        </w:tabs>
        <w:rPr>
          <w:b/>
          <w:i/>
          <w:sz w:val="28"/>
          <w:szCs w:val="28"/>
        </w:rPr>
      </w:pPr>
      <w:r w:rsidRPr="00137D2E">
        <w:rPr>
          <w:b/>
          <w:i/>
          <w:sz w:val="28"/>
          <w:szCs w:val="28"/>
        </w:rPr>
        <w:tab/>
      </w:r>
    </w:p>
    <w:p w:rsidR="00B5764E" w:rsidRPr="00137D2E" w:rsidRDefault="00B5764E" w:rsidP="00BE351A">
      <w:pPr>
        <w:jc w:val="both"/>
        <w:rPr>
          <w:sz w:val="28"/>
          <w:szCs w:val="28"/>
        </w:rPr>
      </w:pPr>
      <w:r w:rsidRPr="00137D2E">
        <w:rPr>
          <w:b/>
          <w:i/>
          <w:sz w:val="28"/>
          <w:szCs w:val="28"/>
        </w:rPr>
        <w:tab/>
      </w:r>
      <w:r w:rsidRPr="00137D2E">
        <w:rPr>
          <w:sz w:val="28"/>
          <w:szCs w:val="28"/>
        </w:rPr>
        <w:t>Відповідно до частин 1, 2 статті 5 Закону України "Про добровільне об’єднання територіальних громад", статей 42, 59 Закону України "Про місцеве самоврядування в Україні":</w:t>
      </w:r>
    </w:p>
    <w:p w:rsidR="00B5764E" w:rsidRPr="00137D2E" w:rsidRDefault="00B5764E" w:rsidP="00BE351A">
      <w:pPr>
        <w:jc w:val="both"/>
        <w:rPr>
          <w:sz w:val="28"/>
          <w:szCs w:val="28"/>
        </w:rPr>
      </w:pPr>
    </w:p>
    <w:p w:rsidR="00B5764E" w:rsidRPr="00137D2E" w:rsidRDefault="00B5764E" w:rsidP="00BE351A">
      <w:pPr>
        <w:jc w:val="both"/>
        <w:rPr>
          <w:sz w:val="28"/>
          <w:szCs w:val="28"/>
        </w:rPr>
      </w:pPr>
      <w:r w:rsidRPr="00137D2E">
        <w:rPr>
          <w:b/>
          <w:sz w:val="28"/>
          <w:szCs w:val="28"/>
        </w:rPr>
        <w:tab/>
        <w:t xml:space="preserve">1. </w:t>
      </w:r>
      <w:r w:rsidRPr="00137D2E">
        <w:rPr>
          <w:sz w:val="28"/>
          <w:szCs w:val="28"/>
        </w:rPr>
        <w:t>Ініціюю добровільне об’єднання територіальних громад:</w:t>
      </w:r>
    </w:p>
    <w:tbl>
      <w:tblPr>
        <w:tblW w:w="10031" w:type="dxa"/>
        <w:tblLook w:val="00A0"/>
      </w:tblPr>
      <w:tblGrid>
        <w:gridCol w:w="4503"/>
        <w:gridCol w:w="5528"/>
      </w:tblGrid>
      <w:tr w:rsidR="00B5764E" w:rsidRPr="00137D2E" w:rsidTr="002D4EE4">
        <w:trPr>
          <w:trHeight w:val="891"/>
        </w:trPr>
        <w:tc>
          <w:tcPr>
            <w:tcW w:w="4503" w:type="dxa"/>
          </w:tcPr>
          <w:p w:rsidR="00B5764E" w:rsidRPr="00137D2E" w:rsidRDefault="00B5764E" w:rsidP="002D4EE4">
            <w:pPr>
              <w:jc w:val="both"/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Наумівської сільської ради:</w:t>
            </w:r>
          </w:p>
        </w:tc>
        <w:tc>
          <w:tcPr>
            <w:tcW w:w="5528" w:type="dxa"/>
          </w:tcPr>
          <w:p w:rsidR="00B5764E" w:rsidRDefault="00B5764E" w:rsidP="00981AF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Андроники, с. Високе,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Наумівка, </w:t>
            </w:r>
          </w:p>
          <w:p w:rsidR="00B5764E" w:rsidRPr="00137D2E" w:rsidRDefault="00B5764E" w:rsidP="00981AF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Переділ, 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Спичувате,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Турівка;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2D4EE4">
            <w:pPr>
              <w:jc w:val="both"/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Будянської сільської ради:</w:t>
            </w:r>
          </w:p>
        </w:tc>
        <w:tc>
          <w:tcPr>
            <w:tcW w:w="5528" w:type="dxa"/>
          </w:tcPr>
          <w:p w:rsidR="00B5764E" w:rsidRDefault="00B5764E" w:rsidP="00981AF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Буда,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Маховики,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Петрова Слобода, </w:t>
            </w:r>
          </w:p>
          <w:p w:rsidR="00B5764E" w:rsidRPr="00137D2E" w:rsidRDefault="00B5764E" w:rsidP="00981AF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Соснівка,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Шишка; 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Олександрівської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Верхолісся,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Олександрівка,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Піски;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Забарівської сільської  ради</w:t>
            </w:r>
            <w:r w:rsidRPr="00137D2E">
              <w:rPr>
                <w:sz w:val="28"/>
                <w:szCs w:val="28"/>
              </w:rPr>
              <w:t xml:space="preserve">:            </w:t>
            </w:r>
          </w:p>
        </w:tc>
        <w:tc>
          <w:tcPr>
            <w:tcW w:w="5528" w:type="dxa"/>
          </w:tcPr>
          <w:p w:rsidR="00B5764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Воловики,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Забарівка,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Кирилівка, </w:t>
            </w:r>
          </w:p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Нова Буда; 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 xml:space="preserve">Тютюнницької сільської ради:        </w:t>
            </w:r>
          </w:p>
        </w:tc>
        <w:tc>
          <w:tcPr>
            <w:tcW w:w="5528" w:type="dxa"/>
          </w:tcPr>
          <w:p w:rsidR="00B5764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Костючки,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Кугуки,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Самсонівка, </w:t>
            </w:r>
          </w:p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Сахутівка,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Тютюнниця; 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Брецької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Бреч,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Гуринівка,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Лубенець,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Гуринівка,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Озереди,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Ховдіївка;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Савинківської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Бурківка,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Савинки;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 xml:space="preserve">Сядринської сільської ради:     </w:t>
            </w:r>
          </w:p>
        </w:tc>
        <w:tc>
          <w:tcPr>
            <w:tcW w:w="5528" w:type="dxa"/>
          </w:tcPr>
          <w:p w:rsidR="00B5764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</w:t>
            </w:r>
            <w:r w:rsidRPr="00137D2E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Будище,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Самотуги,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Сядрине, </w:t>
            </w:r>
          </w:p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Тельне;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Домашлинської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Бешківка,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Домашлин,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Луковець;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Хотіївської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Хотіївка;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Рейментарівської сільської ради</w:t>
            </w:r>
            <w:r w:rsidRPr="00137D2E"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528" w:type="dxa"/>
          </w:tcPr>
          <w:p w:rsidR="00B5764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Богдалівка,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Гутище,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Довга Гребля, </w:t>
            </w:r>
          </w:p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Заляддя,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Олійники,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Рейментарівка;</w:t>
            </w:r>
          </w:p>
        </w:tc>
      </w:tr>
      <w:tr w:rsidR="00B5764E" w:rsidRPr="00137D2E" w:rsidTr="002D4EE4">
        <w:tc>
          <w:tcPr>
            <w:tcW w:w="4503" w:type="dxa"/>
          </w:tcPr>
          <w:p w:rsidR="00B5764E" w:rsidRPr="00137D2E" w:rsidRDefault="00B5764E" w:rsidP="00BE351A">
            <w:pPr>
              <w:rPr>
                <w:b/>
                <w:i/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Охрамієвицької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08073F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Лупасове,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Охрамієвичі,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Романівська  Буда</w:t>
            </w:r>
          </w:p>
        </w:tc>
      </w:tr>
    </w:tbl>
    <w:p w:rsidR="00B5764E" w:rsidRPr="00137D2E" w:rsidRDefault="00B5764E" w:rsidP="00BE351A">
      <w:pPr>
        <w:rPr>
          <w:sz w:val="28"/>
          <w:szCs w:val="28"/>
        </w:rPr>
      </w:pPr>
      <w:r w:rsidRPr="00137D2E">
        <w:rPr>
          <w:sz w:val="28"/>
          <w:szCs w:val="28"/>
        </w:rPr>
        <w:t>в Корюківську</w:t>
      </w:r>
      <w:r>
        <w:rPr>
          <w:sz w:val="28"/>
          <w:szCs w:val="28"/>
        </w:rPr>
        <w:t xml:space="preserve"> </w:t>
      </w:r>
      <w:r w:rsidRPr="00137D2E">
        <w:rPr>
          <w:sz w:val="28"/>
          <w:szCs w:val="28"/>
        </w:rPr>
        <w:t xml:space="preserve">територіальну громаду з адміністративним центром у місті Корюківка. </w:t>
      </w:r>
    </w:p>
    <w:p w:rsidR="00B5764E" w:rsidRPr="00137D2E" w:rsidRDefault="00B5764E" w:rsidP="007D067B">
      <w:pPr>
        <w:jc w:val="both"/>
        <w:rPr>
          <w:b/>
          <w:sz w:val="28"/>
          <w:szCs w:val="28"/>
        </w:rPr>
      </w:pPr>
    </w:p>
    <w:p w:rsidR="00B5764E" w:rsidRPr="00137D2E" w:rsidRDefault="00B5764E" w:rsidP="007D067B">
      <w:pPr>
        <w:jc w:val="both"/>
        <w:rPr>
          <w:sz w:val="28"/>
          <w:szCs w:val="28"/>
        </w:rPr>
      </w:pPr>
      <w:r w:rsidRPr="00137D2E"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 xml:space="preserve"> </w:t>
      </w:r>
      <w:r w:rsidRPr="00137D2E">
        <w:rPr>
          <w:sz w:val="28"/>
          <w:szCs w:val="28"/>
        </w:rPr>
        <w:t>Виконавч</w:t>
      </w:r>
      <w:r>
        <w:rPr>
          <w:sz w:val="28"/>
          <w:szCs w:val="28"/>
        </w:rPr>
        <w:t>ому апарату</w:t>
      </w:r>
      <w:r w:rsidRPr="00137D2E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</w:t>
      </w:r>
      <w:r w:rsidRPr="00137D2E">
        <w:rPr>
          <w:sz w:val="28"/>
          <w:szCs w:val="28"/>
        </w:rPr>
        <w:t>п</w:t>
      </w:r>
      <w:r>
        <w:rPr>
          <w:sz w:val="28"/>
          <w:szCs w:val="28"/>
        </w:rPr>
        <w:t>ровести</w:t>
      </w:r>
      <w:r w:rsidRPr="00137D2E">
        <w:rPr>
          <w:sz w:val="28"/>
          <w:szCs w:val="28"/>
        </w:rPr>
        <w:t xml:space="preserve"> громадське обговорення  щодо можливого добровільного об’єднання територіальних громад протягом 30 днів з дня прийняття цього розпорядження (відповідальний за виконання: секретар міської ради Олійник С.О.). </w:t>
      </w:r>
    </w:p>
    <w:p w:rsidR="00B5764E" w:rsidRPr="00137D2E" w:rsidRDefault="00B5764E" w:rsidP="006937E1">
      <w:pPr>
        <w:jc w:val="both"/>
        <w:rPr>
          <w:sz w:val="28"/>
          <w:szCs w:val="28"/>
        </w:rPr>
      </w:pPr>
    </w:p>
    <w:p w:rsidR="00B5764E" w:rsidRPr="00137D2E" w:rsidRDefault="00B5764E" w:rsidP="006D0132">
      <w:pPr>
        <w:jc w:val="both"/>
        <w:rPr>
          <w:sz w:val="28"/>
          <w:szCs w:val="28"/>
        </w:rPr>
      </w:pPr>
      <w:r w:rsidRPr="00137D2E">
        <w:rPr>
          <w:b/>
          <w:sz w:val="28"/>
          <w:szCs w:val="28"/>
        </w:rPr>
        <w:tab/>
        <w:t>3.</w:t>
      </w:r>
      <w:r>
        <w:rPr>
          <w:b/>
          <w:sz w:val="28"/>
          <w:szCs w:val="28"/>
        </w:rPr>
        <w:t xml:space="preserve"> </w:t>
      </w:r>
      <w:r w:rsidRPr="00137D2E">
        <w:rPr>
          <w:sz w:val="28"/>
          <w:szCs w:val="28"/>
        </w:rPr>
        <w:t>Включити до порядку денного чергової сесії Корюківської міської ради сьомого скликання питання про добровільне об’єднання територіальних громад:</w:t>
      </w:r>
    </w:p>
    <w:tbl>
      <w:tblPr>
        <w:tblW w:w="10031" w:type="dxa"/>
        <w:tblLook w:val="00A0"/>
      </w:tblPr>
      <w:tblGrid>
        <w:gridCol w:w="4503"/>
        <w:gridCol w:w="5528"/>
      </w:tblGrid>
      <w:tr w:rsidR="00B5764E" w:rsidRPr="00137D2E" w:rsidTr="004E7561">
        <w:trPr>
          <w:trHeight w:val="891"/>
        </w:trPr>
        <w:tc>
          <w:tcPr>
            <w:tcW w:w="4503" w:type="dxa"/>
          </w:tcPr>
          <w:p w:rsidR="00B5764E" w:rsidRPr="00137D2E" w:rsidRDefault="00B5764E" w:rsidP="004E7561">
            <w:pPr>
              <w:jc w:val="both"/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Наумівської сільської ради:</w:t>
            </w:r>
          </w:p>
        </w:tc>
        <w:tc>
          <w:tcPr>
            <w:tcW w:w="5528" w:type="dxa"/>
          </w:tcPr>
          <w:p w:rsidR="00B5764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Андроники, с. Високе,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Наумівка, </w:t>
            </w:r>
          </w:p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Переділ, 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Спичувате,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Турівка;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jc w:val="both"/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Будянської сільської ради:</w:t>
            </w:r>
          </w:p>
        </w:tc>
        <w:tc>
          <w:tcPr>
            <w:tcW w:w="5528" w:type="dxa"/>
          </w:tcPr>
          <w:p w:rsidR="00B5764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Буда,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Маховики,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Петрова Слобода, </w:t>
            </w:r>
          </w:p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Соснівка,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Шишка; 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Олександрівської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Верхолісся,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Олександрівка,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Піски;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Забарівської сільської  ради</w:t>
            </w:r>
            <w:r w:rsidRPr="00137D2E">
              <w:rPr>
                <w:sz w:val="28"/>
                <w:szCs w:val="28"/>
              </w:rPr>
              <w:t xml:space="preserve">:            </w:t>
            </w:r>
          </w:p>
        </w:tc>
        <w:tc>
          <w:tcPr>
            <w:tcW w:w="5528" w:type="dxa"/>
          </w:tcPr>
          <w:p w:rsidR="00B5764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Воловики,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Забарівка,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Кирилівка, </w:t>
            </w:r>
          </w:p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Нова Буда; 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 xml:space="preserve">Тютюнницької сільської ради:        </w:t>
            </w:r>
          </w:p>
        </w:tc>
        <w:tc>
          <w:tcPr>
            <w:tcW w:w="5528" w:type="dxa"/>
          </w:tcPr>
          <w:p w:rsidR="00B5764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Костючки,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Кугуки,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Самсонівка, </w:t>
            </w:r>
          </w:p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Сахутівка,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Тютюнниця; 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Брецької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Бреч,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Гуринівка,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Лубенець,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Нова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Гуринівка,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Озереди,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Ховдіївка;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Савинківської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Бурківка,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Савинки;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 xml:space="preserve">Сядринської сільської ради:     </w:t>
            </w:r>
          </w:p>
        </w:tc>
        <w:tc>
          <w:tcPr>
            <w:tcW w:w="5528" w:type="dxa"/>
          </w:tcPr>
          <w:p w:rsidR="00B5764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</w:t>
            </w:r>
            <w:r w:rsidRPr="00137D2E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Будище,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Самотуги,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Сядрине, </w:t>
            </w:r>
          </w:p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Тельне;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Домашлинської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Бешківка,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Домашлин,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Луковець;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Хотіївської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Хотіївка;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Рейментарівської сільської ради</w:t>
            </w:r>
            <w:r w:rsidRPr="00137D2E"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528" w:type="dxa"/>
          </w:tcPr>
          <w:p w:rsidR="00B5764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Богдалівка,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Гутище,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 xml:space="preserve">Довга Гребля, </w:t>
            </w:r>
          </w:p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Заляддя,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Олійники,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Рейментарівка;</w:t>
            </w:r>
          </w:p>
        </w:tc>
      </w:tr>
      <w:tr w:rsidR="00B5764E" w:rsidRPr="00137D2E" w:rsidTr="004E7561">
        <w:tc>
          <w:tcPr>
            <w:tcW w:w="4503" w:type="dxa"/>
          </w:tcPr>
          <w:p w:rsidR="00B5764E" w:rsidRPr="00137D2E" w:rsidRDefault="00B5764E" w:rsidP="004E7561">
            <w:pPr>
              <w:rPr>
                <w:b/>
                <w:i/>
                <w:sz w:val="28"/>
                <w:szCs w:val="28"/>
              </w:rPr>
            </w:pPr>
            <w:r w:rsidRPr="00137D2E">
              <w:rPr>
                <w:b/>
                <w:i/>
                <w:sz w:val="28"/>
                <w:szCs w:val="28"/>
              </w:rPr>
              <w:t>Охрамієвицької сільської ради:</w:t>
            </w:r>
          </w:p>
        </w:tc>
        <w:tc>
          <w:tcPr>
            <w:tcW w:w="5528" w:type="dxa"/>
          </w:tcPr>
          <w:p w:rsidR="00B5764E" w:rsidRPr="00137D2E" w:rsidRDefault="00B5764E" w:rsidP="004E7561">
            <w:pPr>
              <w:rPr>
                <w:sz w:val="28"/>
                <w:szCs w:val="28"/>
              </w:rPr>
            </w:pPr>
            <w:r w:rsidRPr="00137D2E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Лупасове,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Охрамієвичі, с.</w:t>
            </w:r>
            <w:r>
              <w:rPr>
                <w:sz w:val="28"/>
                <w:szCs w:val="28"/>
              </w:rPr>
              <w:t xml:space="preserve"> </w:t>
            </w:r>
            <w:r w:rsidRPr="00137D2E">
              <w:rPr>
                <w:sz w:val="28"/>
                <w:szCs w:val="28"/>
              </w:rPr>
              <w:t>Романівська  Буда</w:t>
            </w:r>
          </w:p>
        </w:tc>
      </w:tr>
    </w:tbl>
    <w:p w:rsidR="00B5764E" w:rsidRPr="00137D2E" w:rsidRDefault="00B5764E" w:rsidP="00B6503B">
      <w:pPr>
        <w:rPr>
          <w:sz w:val="28"/>
          <w:szCs w:val="28"/>
        </w:rPr>
      </w:pPr>
      <w:r w:rsidRPr="00137D2E">
        <w:rPr>
          <w:sz w:val="28"/>
          <w:szCs w:val="28"/>
        </w:rPr>
        <w:t xml:space="preserve">в  Корюківську територіальну громаду  з  адміністративним  центром  у місті Корюківка. </w:t>
      </w:r>
    </w:p>
    <w:p w:rsidR="00B5764E" w:rsidRPr="00137D2E" w:rsidRDefault="00B5764E" w:rsidP="006D0132">
      <w:pPr>
        <w:jc w:val="both"/>
        <w:rPr>
          <w:sz w:val="28"/>
          <w:szCs w:val="28"/>
        </w:rPr>
      </w:pPr>
    </w:p>
    <w:p w:rsidR="00B5764E" w:rsidRPr="00137D2E" w:rsidRDefault="00B5764E" w:rsidP="006937E1">
      <w:pPr>
        <w:jc w:val="both"/>
        <w:rPr>
          <w:sz w:val="28"/>
          <w:szCs w:val="28"/>
        </w:rPr>
      </w:pPr>
      <w:r w:rsidRPr="00137D2E">
        <w:rPr>
          <w:b/>
          <w:sz w:val="28"/>
          <w:szCs w:val="28"/>
        </w:rPr>
        <w:tab/>
        <w:t>4</w:t>
      </w:r>
      <w:r w:rsidRPr="00137D2E">
        <w:rPr>
          <w:sz w:val="28"/>
          <w:szCs w:val="28"/>
        </w:rPr>
        <w:t xml:space="preserve">. Контроль за виконанням розпорядження залишаю за собою. </w:t>
      </w:r>
    </w:p>
    <w:p w:rsidR="00B5764E" w:rsidRPr="00137D2E" w:rsidRDefault="00B5764E" w:rsidP="00E56DDD">
      <w:pPr>
        <w:jc w:val="both"/>
        <w:rPr>
          <w:sz w:val="28"/>
          <w:szCs w:val="28"/>
        </w:rPr>
      </w:pPr>
    </w:p>
    <w:p w:rsidR="00B5764E" w:rsidRPr="00137D2E" w:rsidRDefault="00B5764E" w:rsidP="001C3721">
      <w:pPr>
        <w:jc w:val="both"/>
        <w:rPr>
          <w:b/>
          <w:i/>
          <w:sz w:val="28"/>
          <w:szCs w:val="28"/>
        </w:rPr>
      </w:pPr>
    </w:p>
    <w:p w:rsidR="00B5764E" w:rsidRPr="00137D2E" w:rsidRDefault="00B5764E" w:rsidP="001C3721">
      <w:pPr>
        <w:jc w:val="both"/>
      </w:pPr>
      <w:r w:rsidRPr="00137D2E">
        <w:rPr>
          <w:b/>
          <w:i/>
          <w:sz w:val="28"/>
          <w:szCs w:val="28"/>
        </w:rPr>
        <w:t>Міський голова                                                                        І.В.Ма</w:t>
      </w:r>
      <w:bookmarkEnd w:id="0"/>
      <w:r w:rsidRPr="00137D2E">
        <w:rPr>
          <w:b/>
          <w:i/>
          <w:sz w:val="28"/>
          <w:szCs w:val="28"/>
        </w:rPr>
        <w:t>тюха</w:t>
      </w:r>
    </w:p>
    <w:sectPr w:rsidR="00B5764E" w:rsidRPr="00137D2E" w:rsidSect="00D813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9E5"/>
    <w:multiLevelType w:val="hybridMultilevel"/>
    <w:tmpl w:val="754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97E52"/>
    <w:multiLevelType w:val="hybridMultilevel"/>
    <w:tmpl w:val="536CC352"/>
    <w:lvl w:ilvl="0" w:tplc="C1300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45179"/>
    <w:multiLevelType w:val="hybridMultilevel"/>
    <w:tmpl w:val="9D6EF1D4"/>
    <w:lvl w:ilvl="0" w:tplc="9C60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DA4"/>
    <w:rsid w:val="00016CD7"/>
    <w:rsid w:val="0002069A"/>
    <w:rsid w:val="000250EC"/>
    <w:rsid w:val="00031471"/>
    <w:rsid w:val="000322A2"/>
    <w:rsid w:val="00077698"/>
    <w:rsid w:val="0008073F"/>
    <w:rsid w:val="00091E67"/>
    <w:rsid w:val="00094ED5"/>
    <w:rsid w:val="000C38E0"/>
    <w:rsid w:val="000C53F0"/>
    <w:rsid w:val="000E5087"/>
    <w:rsid w:val="000F3A7A"/>
    <w:rsid w:val="00137D2E"/>
    <w:rsid w:val="001747C0"/>
    <w:rsid w:val="00185B37"/>
    <w:rsid w:val="001A2FF1"/>
    <w:rsid w:val="001C3721"/>
    <w:rsid w:val="001E1DA4"/>
    <w:rsid w:val="00203BCA"/>
    <w:rsid w:val="00220CAE"/>
    <w:rsid w:val="00231DD2"/>
    <w:rsid w:val="00247490"/>
    <w:rsid w:val="00281A11"/>
    <w:rsid w:val="002A3A68"/>
    <w:rsid w:val="002D4EE4"/>
    <w:rsid w:val="003111D4"/>
    <w:rsid w:val="00347EFF"/>
    <w:rsid w:val="00352C90"/>
    <w:rsid w:val="003569B6"/>
    <w:rsid w:val="003744C1"/>
    <w:rsid w:val="00381C71"/>
    <w:rsid w:val="003B0A4E"/>
    <w:rsid w:val="003D3541"/>
    <w:rsid w:val="003F10A9"/>
    <w:rsid w:val="00405FF5"/>
    <w:rsid w:val="00414BD2"/>
    <w:rsid w:val="004E7561"/>
    <w:rsid w:val="00530290"/>
    <w:rsid w:val="00530862"/>
    <w:rsid w:val="006222B6"/>
    <w:rsid w:val="00622F30"/>
    <w:rsid w:val="00637C6E"/>
    <w:rsid w:val="006462FF"/>
    <w:rsid w:val="0065029F"/>
    <w:rsid w:val="00687F96"/>
    <w:rsid w:val="006937E1"/>
    <w:rsid w:val="006A27B7"/>
    <w:rsid w:val="006C1D5F"/>
    <w:rsid w:val="006C33F7"/>
    <w:rsid w:val="006D0132"/>
    <w:rsid w:val="006D5270"/>
    <w:rsid w:val="006F121D"/>
    <w:rsid w:val="006F5DFB"/>
    <w:rsid w:val="00712DF7"/>
    <w:rsid w:val="007534E5"/>
    <w:rsid w:val="00770158"/>
    <w:rsid w:val="007A1298"/>
    <w:rsid w:val="007D067B"/>
    <w:rsid w:val="007E1190"/>
    <w:rsid w:val="007E1FE5"/>
    <w:rsid w:val="007F242F"/>
    <w:rsid w:val="007F2BD2"/>
    <w:rsid w:val="00832BF0"/>
    <w:rsid w:val="00865621"/>
    <w:rsid w:val="00874145"/>
    <w:rsid w:val="0087656F"/>
    <w:rsid w:val="00894FC6"/>
    <w:rsid w:val="008C174B"/>
    <w:rsid w:val="008C704A"/>
    <w:rsid w:val="0090486C"/>
    <w:rsid w:val="00930978"/>
    <w:rsid w:val="00932B12"/>
    <w:rsid w:val="009638A5"/>
    <w:rsid w:val="009722B8"/>
    <w:rsid w:val="00981AF1"/>
    <w:rsid w:val="009D47D9"/>
    <w:rsid w:val="009F5902"/>
    <w:rsid w:val="00A3082E"/>
    <w:rsid w:val="00A74A02"/>
    <w:rsid w:val="00A86686"/>
    <w:rsid w:val="00B02CA6"/>
    <w:rsid w:val="00B443BB"/>
    <w:rsid w:val="00B5764E"/>
    <w:rsid w:val="00B6503B"/>
    <w:rsid w:val="00B67BC0"/>
    <w:rsid w:val="00BA2D46"/>
    <w:rsid w:val="00BB4A0F"/>
    <w:rsid w:val="00BC7E04"/>
    <w:rsid w:val="00BE351A"/>
    <w:rsid w:val="00C4627E"/>
    <w:rsid w:val="00C55533"/>
    <w:rsid w:val="00C95BA1"/>
    <w:rsid w:val="00CD54C6"/>
    <w:rsid w:val="00CF429A"/>
    <w:rsid w:val="00D205BD"/>
    <w:rsid w:val="00D36806"/>
    <w:rsid w:val="00D40F85"/>
    <w:rsid w:val="00D4453C"/>
    <w:rsid w:val="00D64655"/>
    <w:rsid w:val="00D81399"/>
    <w:rsid w:val="00D83822"/>
    <w:rsid w:val="00D92E9D"/>
    <w:rsid w:val="00DC40AE"/>
    <w:rsid w:val="00DC6ED3"/>
    <w:rsid w:val="00DD515C"/>
    <w:rsid w:val="00E56DDD"/>
    <w:rsid w:val="00E945B6"/>
    <w:rsid w:val="00EA4F99"/>
    <w:rsid w:val="00EB4A4B"/>
    <w:rsid w:val="00F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A4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Normal"/>
    <w:uiPriority w:val="99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1"/>
    <w:basedOn w:val="Normal"/>
    <w:uiPriority w:val="99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Normal"/>
    <w:uiPriority w:val="99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8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uiPriority w:val="99"/>
    <w:rsid w:val="00D81399"/>
    <w:rPr>
      <w:rFonts w:cs="Gautami"/>
      <w:sz w:val="20"/>
      <w:szCs w:val="20"/>
      <w:lang w:bidi="te-IN"/>
    </w:rPr>
  </w:style>
  <w:style w:type="paragraph" w:styleId="ListParagraph">
    <w:name w:val="List Paragraph"/>
    <w:basedOn w:val="Normal"/>
    <w:uiPriority w:val="99"/>
    <w:qFormat/>
    <w:rsid w:val="007534E5"/>
    <w:pPr>
      <w:ind w:left="720"/>
      <w:contextualSpacing/>
    </w:pPr>
  </w:style>
  <w:style w:type="paragraph" w:styleId="NormalWeb">
    <w:name w:val="Normal (Web)"/>
    <w:basedOn w:val="Normal"/>
    <w:uiPriority w:val="99"/>
    <w:rsid w:val="00247490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247490"/>
    <w:rPr>
      <w:rFonts w:cs="Times New Roman"/>
      <w:b/>
    </w:rPr>
  </w:style>
  <w:style w:type="table" w:styleId="TableGrid">
    <w:name w:val="Table Grid"/>
    <w:basedOn w:val="TableNormal"/>
    <w:uiPriority w:val="99"/>
    <w:rsid w:val="00BE35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489</Words>
  <Characters>2790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cp:lastPrinted>2016-06-10T11:48:00Z</cp:lastPrinted>
  <dcterms:created xsi:type="dcterms:W3CDTF">2016-05-11T07:31:00Z</dcterms:created>
  <dcterms:modified xsi:type="dcterms:W3CDTF">2016-06-13T11:22:00Z</dcterms:modified>
</cp:coreProperties>
</file>