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AD" w:rsidRDefault="008820AD" w:rsidP="008820AD">
      <w:pPr>
        <w:tabs>
          <w:tab w:val="left" w:pos="8205"/>
        </w:tabs>
        <w:rPr>
          <w:sz w:val="28"/>
          <w:szCs w:val="28"/>
          <w:lang w:val="uk-UA"/>
        </w:rPr>
      </w:pPr>
      <w:r>
        <w:rPr>
          <w:sz w:val="28"/>
          <w:szCs w:val="28"/>
          <w:lang w:val="uk-UA"/>
        </w:rPr>
        <w:t xml:space="preserve">                                </w:t>
      </w:r>
      <w:r>
        <w:rPr>
          <w:sz w:val="28"/>
          <w:szCs w:val="28"/>
          <w:lang w:val="uk-UA"/>
        </w:rPr>
        <w:tab/>
        <w:t xml:space="preserve">                </w:t>
      </w:r>
    </w:p>
    <w:p w:rsidR="008820AD" w:rsidRPr="008820AD" w:rsidRDefault="008820AD" w:rsidP="008D0C2E">
      <w:pPr>
        <w:tabs>
          <w:tab w:val="left" w:pos="8205"/>
        </w:tabs>
        <w:jc w:val="center"/>
        <w:rPr>
          <w:sz w:val="20"/>
          <w:szCs w:val="20"/>
        </w:rPr>
      </w:pPr>
      <w:r>
        <w:rPr>
          <w:noProof/>
          <w:sz w:val="20"/>
          <w:szCs w:val="20"/>
        </w:rPr>
        <w:drawing>
          <wp:inline distT="0" distB="0" distL="0" distR="0" wp14:anchorId="4C0CB9A0" wp14:editId="1F3A109C">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820AD" w:rsidRPr="008820AD" w:rsidRDefault="008820AD" w:rsidP="008820AD">
      <w:pPr>
        <w:keepNext/>
        <w:jc w:val="center"/>
        <w:outlineLvl w:val="0"/>
        <w:rPr>
          <w:b/>
          <w:sz w:val="28"/>
          <w:szCs w:val="28"/>
        </w:rPr>
      </w:pPr>
      <w:r w:rsidRPr="008820AD">
        <w:rPr>
          <w:b/>
          <w:sz w:val="28"/>
          <w:szCs w:val="28"/>
          <w:lang w:val="uk-UA"/>
        </w:rPr>
        <w:t>У К Р А Ї Н А</w:t>
      </w:r>
    </w:p>
    <w:p w:rsidR="008820AD" w:rsidRPr="008820AD" w:rsidRDefault="008820AD" w:rsidP="008820AD">
      <w:pPr>
        <w:jc w:val="right"/>
        <w:rPr>
          <w:sz w:val="28"/>
          <w:szCs w:val="28"/>
          <w:lang w:val="uk-UA"/>
        </w:rPr>
      </w:pPr>
    </w:p>
    <w:p w:rsidR="008820AD" w:rsidRPr="008820AD" w:rsidRDefault="008820AD" w:rsidP="008820AD">
      <w:pPr>
        <w:keepNext/>
        <w:jc w:val="center"/>
        <w:outlineLvl w:val="1"/>
        <w:rPr>
          <w:b/>
          <w:sz w:val="28"/>
          <w:szCs w:val="28"/>
          <w:lang w:val="uk-UA"/>
        </w:rPr>
      </w:pPr>
      <w:r w:rsidRPr="008820AD">
        <w:rPr>
          <w:b/>
          <w:sz w:val="28"/>
          <w:szCs w:val="28"/>
          <w:lang w:val="uk-UA"/>
        </w:rPr>
        <w:t>КОРЮКІВСЬКА МІСЬКА РАДА</w:t>
      </w:r>
    </w:p>
    <w:p w:rsidR="008820AD" w:rsidRPr="008820AD" w:rsidRDefault="008820AD" w:rsidP="008820AD">
      <w:pPr>
        <w:keepNext/>
        <w:jc w:val="center"/>
        <w:outlineLvl w:val="1"/>
        <w:rPr>
          <w:b/>
          <w:sz w:val="28"/>
          <w:szCs w:val="28"/>
          <w:lang w:val="uk-UA"/>
        </w:rPr>
      </w:pPr>
      <w:r w:rsidRPr="008820AD">
        <w:rPr>
          <w:b/>
          <w:sz w:val="28"/>
          <w:szCs w:val="28"/>
          <w:lang w:val="uk-UA"/>
        </w:rPr>
        <w:t>Корюківський район</w:t>
      </w:r>
    </w:p>
    <w:p w:rsidR="008820AD" w:rsidRPr="008820AD" w:rsidRDefault="008820AD" w:rsidP="008820AD">
      <w:pPr>
        <w:jc w:val="center"/>
        <w:rPr>
          <w:b/>
          <w:sz w:val="28"/>
          <w:szCs w:val="28"/>
          <w:lang w:val="uk-UA"/>
        </w:rPr>
      </w:pPr>
      <w:r w:rsidRPr="008820AD">
        <w:rPr>
          <w:b/>
          <w:sz w:val="28"/>
          <w:szCs w:val="28"/>
          <w:lang w:val="uk-UA"/>
        </w:rPr>
        <w:t>Чернігівська область</w:t>
      </w:r>
    </w:p>
    <w:p w:rsidR="008820AD" w:rsidRPr="008820AD" w:rsidRDefault="008820AD" w:rsidP="008820AD">
      <w:pPr>
        <w:jc w:val="center"/>
        <w:rPr>
          <w:sz w:val="20"/>
          <w:szCs w:val="20"/>
          <w:lang w:val="uk-UA"/>
        </w:rPr>
      </w:pPr>
    </w:p>
    <w:p w:rsidR="008820AD" w:rsidRPr="008820AD" w:rsidRDefault="008820AD" w:rsidP="008820AD">
      <w:pPr>
        <w:jc w:val="center"/>
        <w:rPr>
          <w:b/>
          <w:sz w:val="28"/>
          <w:szCs w:val="20"/>
          <w:lang w:val="uk-UA"/>
        </w:rPr>
      </w:pPr>
      <w:r w:rsidRPr="008820AD">
        <w:rPr>
          <w:b/>
          <w:sz w:val="28"/>
          <w:szCs w:val="20"/>
          <w:lang w:val="uk-UA"/>
        </w:rPr>
        <w:t>Р І Ш Е Н Н Я</w:t>
      </w:r>
    </w:p>
    <w:p w:rsidR="008820AD" w:rsidRPr="008820AD" w:rsidRDefault="008820AD" w:rsidP="008820AD">
      <w:pPr>
        <w:jc w:val="center"/>
        <w:rPr>
          <w:b/>
          <w:sz w:val="28"/>
          <w:szCs w:val="20"/>
          <w:lang w:val="uk-UA"/>
        </w:rPr>
      </w:pPr>
    </w:p>
    <w:p w:rsidR="008820AD" w:rsidRPr="008820AD" w:rsidRDefault="008820AD" w:rsidP="008820AD">
      <w:pPr>
        <w:jc w:val="center"/>
        <w:rPr>
          <w:b/>
          <w:sz w:val="28"/>
          <w:szCs w:val="28"/>
          <w:lang w:val="uk-UA"/>
        </w:rPr>
      </w:pPr>
      <w:r w:rsidRPr="008820AD">
        <w:rPr>
          <w:b/>
          <w:sz w:val="28"/>
          <w:szCs w:val="28"/>
          <w:lang w:val="uk-UA"/>
        </w:rPr>
        <w:t>(</w:t>
      </w:r>
      <w:r w:rsidRPr="00BE2DA1">
        <w:rPr>
          <w:b/>
          <w:sz w:val="28"/>
          <w:szCs w:val="28"/>
          <w:lang w:val="uk-UA"/>
        </w:rPr>
        <w:t>шоста</w:t>
      </w:r>
      <w:r w:rsidRPr="008820AD">
        <w:rPr>
          <w:b/>
          <w:sz w:val="28"/>
          <w:szCs w:val="28"/>
          <w:lang w:val="uk-UA"/>
        </w:rPr>
        <w:t xml:space="preserve"> сесія сьомого скликання)</w:t>
      </w:r>
    </w:p>
    <w:p w:rsidR="008820AD" w:rsidRPr="008820AD" w:rsidRDefault="008820AD" w:rsidP="008820AD">
      <w:pPr>
        <w:rPr>
          <w:b/>
          <w:sz w:val="28"/>
          <w:szCs w:val="20"/>
          <w:lang w:val="uk-UA"/>
        </w:rPr>
      </w:pPr>
    </w:p>
    <w:p w:rsidR="008820AD" w:rsidRPr="008820AD" w:rsidRDefault="008820AD" w:rsidP="008820AD">
      <w:pPr>
        <w:rPr>
          <w:b/>
          <w:sz w:val="28"/>
          <w:szCs w:val="20"/>
          <w:lang w:val="uk-UA"/>
        </w:rPr>
      </w:pPr>
    </w:p>
    <w:p w:rsidR="008820AD" w:rsidRPr="008820AD" w:rsidRDefault="00BE2DA1" w:rsidP="008820AD">
      <w:pPr>
        <w:rPr>
          <w:b/>
          <w:sz w:val="28"/>
          <w:szCs w:val="28"/>
          <w:lang w:val="uk-UA"/>
        </w:rPr>
      </w:pPr>
      <w:r>
        <w:rPr>
          <w:b/>
          <w:sz w:val="28"/>
          <w:szCs w:val="20"/>
          <w:lang w:val="uk-UA"/>
        </w:rPr>
        <w:t xml:space="preserve">25 травня </w:t>
      </w:r>
      <w:r w:rsidR="008820AD" w:rsidRPr="008820AD">
        <w:rPr>
          <w:b/>
          <w:sz w:val="28"/>
          <w:szCs w:val="20"/>
          <w:lang w:val="uk-UA"/>
        </w:rPr>
        <w:t xml:space="preserve"> </w:t>
      </w:r>
      <w:r w:rsidR="008820AD" w:rsidRPr="008820AD">
        <w:rPr>
          <w:b/>
          <w:sz w:val="28"/>
          <w:szCs w:val="28"/>
          <w:lang w:val="uk-UA"/>
        </w:rPr>
        <w:t xml:space="preserve">2017 року </w:t>
      </w:r>
    </w:p>
    <w:p w:rsidR="008820AD" w:rsidRPr="008820AD" w:rsidRDefault="008820AD" w:rsidP="008820AD">
      <w:pPr>
        <w:rPr>
          <w:b/>
          <w:sz w:val="28"/>
          <w:szCs w:val="28"/>
          <w:lang w:val="uk-UA"/>
        </w:rPr>
      </w:pPr>
      <w:r w:rsidRPr="008820AD">
        <w:rPr>
          <w:b/>
          <w:sz w:val="28"/>
          <w:szCs w:val="28"/>
          <w:lang w:val="uk-UA"/>
        </w:rPr>
        <w:t>м. Корюківка</w:t>
      </w:r>
    </w:p>
    <w:p w:rsidR="008820AD" w:rsidRPr="008820AD" w:rsidRDefault="008820AD" w:rsidP="008820AD">
      <w:pPr>
        <w:rPr>
          <w:b/>
          <w:sz w:val="28"/>
          <w:szCs w:val="28"/>
          <w:lang w:val="uk-UA"/>
        </w:rPr>
      </w:pPr>
      <w:r w:rsidRPr="008820AD">
        <w:rPr>
          <w:b/>
          <w:sz w:val="28"/>
          <w:szCs w:val="28"/>
          <w:lang w:val="uk-UA"/>
        </w:rPr>
        <w:t xml:space="preserve">                                                           </w:t>
      </w:r>
    </w:p>
    <w:p w:rsidR="008820AD" w:rsidRPr="008820AD" w:rsidRDefault="008820AD" w:rsidP="008820AD">
      <w:pPr>
        <w:rPr>
          <w:b/>
          <w:sz w:val="28"/>
          <w:szCs w:val="28"/>
          <w:lang w:val="uk-UA"/>
        </w:rPr>
      </w:pPr>
      <w:r w:rsidRPr="008820AD">
        <w:rPr>
          <w:b/>
          <w:sz w:val="28"/>
          <w:szCs w:val="28"/>
          <w:lang w:val="uk-UA"/>
        </w:rPr>
        <w:t xml:space="preserve">Про </w:t>
      </w:r>
      <w:r>
        <w:rPr>
          <w:b/>
          <w:sz w:val="28"/>
          <w:szCs w:val="28"/>
          <w:lang w:val="uk-UA"/>
        </w:rPr>
        <w:t>внесення змін до</w:t>
      </w:r>
    </w:p>
    <w:p w:rsidR="008820AD" w:rsidRPr="008820AD" w:rsidRDefault="007F7465" w:rsidP="008820AD">
      <w:pPr>
        <w:rPr>
          <w:b/>
          <w:sz w:val="28"/>
          <w:szCs w:val="28"/>
          <w:lang w:val="uk-UA"/>
        </w:rPr>
      </w:pPr>
      <w:r>
        <w:rPr>
          <w:b/>
          <w:sz w:val="28"/>
          <w:szCs w:val="28"/>
          <w:lang w:val="uk-UA"/>
        </w:rPr>
        <w:t>м</w:t>
      </w:r>
      <w:r w:rsidR="008820AD">
        <w:rPr>
          <w:b/>
          <w:sz w:val="28"/>
          <w:szCs w:val="28"/>
          <w:lang w:val="uk-UA"/>
        </w:rPr>
        <w:t>іських Програм на 2017 рік</w:t>
      </w:r>
    </w:p>
    <w:p w:rsidR="008820AD" w:rsidRPr="008820AD" w:rsidRDefault="008820AD" w:rsidP="008820AD">
      <w:pPr>
        <w:rPr>
          <w:b/>
          <w:sz w:val="28"/>
          <w:szCs w:val="28"/>
          <w:lang w:val="uk-UA"/>
        </w:rPr>
      </w:pPr>
    </w:p>
    <w:p w:rsidR="008820AD" w:rsidRPr="008820AD" w:rsidRDefault="008820AD" w:rsidP="008820AD">
      <w:pPr>
        <w:jc w:val="both"/>
        <w:rPr>
          <w:sz w:val="28"/>
          <w:szCs w:val="28"/>
          <w:lang w:val="uk-UA"/>
        </w:rPr>
      </w:pPr>
      <w:r w:rsidRPr="008820AD">
        <w:rPr>
          <w:sz w:val="28"/>
          <w:szCs w:val="28"/>
          <w:lang w:val="uk-UA"/>
        </w:rPr>
        <w:tab/>
      </w:r>
      <w:r>
        <w:rPr>
          <w:sz w:val="28"/>
          <w:szCs w:val="28"/>
          <w:lang w:val="uk-UA"/>
        </w:rPr>
        <w:t xml:space="preserve">Розглянувши рішення виконавчого комітету від  </w:t>
      </w:r>
      <w:r w:rsidR="00BE2DA1">
        <w:rPr>
          <w:sz w:val="28"/>
          <w:szCs w:val="28"/>
          <w:lang w:val="uk-UA"/>
        </w:rPr>
        <w:t xml:space="preserve">22 </w:t>
      </w:r>
      <w:r w:rsidR="00BE2DA1" w:rsidRPr="00BE2DA1">
        <w:rPr>
          <w:sz w:val="28"/>
          <w:szCs w:val="28"/>
          <w:lang w:val="uk-UA"/>
        </w:rPr>
        <w:t xml:space="preserve">травня </w:t>
      </w:r>
      <w:r w:rsidRPr="00BE2DA1">
        <w:rPr>
          <w:sz w:val="28"/>
          <w:szCs w:val="28"/>
          <w:lang w:val="uk-UA"/>
        </w:rPr>
        <w:t xml:space="preserve"> 2017 року </w:t>
      </w:r>
      <w:r w:rsidR="00BE2DA1" w:rsidRPr="00BE2DA1">
        <w:rPr>
          <w:sz w:val="28"/>
          <w:szCs w:val="28"/>
          <w:lang w:val="uk-UA"/>
        </w:rPr>
        <w:t xml:space="preserve">          </w:t>
      </w:r>
      <w:r w:rsidRPr="00BE2DA1">
        <w:rPr>
          <w:sz w:val="28"/>
          <w:szCs w:val="28"/>
          <w:lang w:val="uk-UA"/>
        </w:rPr>
        <w:t xml:space="preserve">№ </w:t>
      </w:r>
      <w:r w:rsidR="004B73F2">
        <w:rPr>
          <w:sz w:val="28"/>
          <w:szCs w:val="28"/>
          <w:lang w:val="uk-UA"/>
        </w:rPr>
        <w:t>153</w:t>
      </w:r>
      <w:r w:rsidRPr="008820AD">
        <w:rPr>
          <w:sz w:val="28"/>
          <w:szCs w:val="28"/>
          <w:lang w:val="uk-UA"/>
        </w:rPr>
        <w:t>, рекомендації постійної комісії  міської ради з питань власності, бюджету, соціально-економічного та культурно</w:t>
      </w:r>
      <w:r w:rsidR="00CB716E">
        <w:rPr>
          <w:sz w:val="28"/>
          <w:szCs w:val="28"/>
          <w:lang w:val="uk-UA"/>
        </w:rPr>
        <w:t>го  розвитку  міста, керуючись ст.</w:t>
      </w:r>
      <w:r w:rsidRPr="008820AD">
        <w:rPr>
          <w:sz w:val="28"/>
          <w:szCs w:val="28"/>
          <w:lang w:val="uk-UA"/>
        </w:rPr>
        <w:t>26 Закону України «Про місцеве самоврядування в Україні»,</w:t>
      </w:r>
    </w:p>
    <w:p w:rsidR="008820AD" w:rsidRPr="008820AD" w:rsidRDefault="008820AD" w:rsidP="008820AD">
      <w:pPr>
        <w:rPr>
          <w:b/>
          <w:i/>
          <w:sz w:val="28"/>
          <w:szCs w:val="28"/>
          <w:lang w:val="uk-UA"/>
        </w:rPr>
      </w:pPr>
    </w:p>
    <w:p w:rsidR="008820AD" w:rsidRPr="008820AD" w:rsidRDefault="008820AD" w:rsidP="008820AD">
      <w:pPr>
        <w:jc w:val="center"/>
        <w:rPr>
          <w:b/>
          <w:sz w:val="28"/>
          <w:szCs w:val="28"/>
          <w:lang w:val="uk-UA"/>
        </w:rPr>
      </w:pPr>
      <w:r w:rsidRPr="008820AD">
        <w:rPr>
          <w:b/>
          <w:sz w:val="28"/>
          <w:szCs w:val="28"/>
          <w:lang w:val="uk-UA"/>
        </w:rPr>
        <w:t xml:space="preserve">міська рада в и р і ш и л а : </w:t>
      </w:r>
    </w:p>
    <w:p w:rsidR="005F52C7" w:rsidRPr="005F52C7" w:rsidRDefault="005F52C7" w:rsidP="00B168D4">
      <w:pPr>
        <w:rPr>
          <w:b/>
          <w:sz w:val="28"/>
          <w:szCs w:val="28"/>
          <w:lang w:val="uk-UA"/>
        </w:rPr>
      </w:pPr>
    </w:p>
    <w:p w:rsidR="003479BB" w:rsidRDefault="003479BB" w:rsidP="003479BB">
      <w:pPr>
        <w:pStyle w:val="a5"/>
        <w:numPr>
          <w:ilvl w:val="0"/>
          <w:numId w:val="2"/>
        </w:numPr>
        <w:jc w:val="both"/>
        <w:rPr>
          <w:sz w:val="28"/>
          <w:szCs w:val="28"/>
          <w:lang w:val="uk-UA"/>
        </w:rPr>
      </w:pPr>
      <w:r>
        <w:rPr>
          <w:sz w:val="28"/>
          <w:szCs w:val="28"/>
          <w:lang w:val="uk-UA"/>
        </w:rPr>
        <w:t>Внести зміни до міських Програм на 2017 рік, а саме:</w:t>
      </w:r>
    </w:p>
    <w:p w:rsidR="003479BB" w:rsidRDefault="003479BB" w:rsidP="003479BB">
      <w:pPr>
        <w:pStyle w:val="a5"/>
        <w:jc w:val="both"/>
        <w:rPr>
          <w:sz w:val="28"/>
          <w:szCs w:val="28"/>
          <w:lang w:val="uk-UA"/>
        </w:rPr>
      </w:pPr>
    </w:p>
    <w:p w:rsidR="003479BB" w:rsidRDefault="003479BB" w:rsidP="008D0C2E">
      <w:pPr>
        <w:pStyle w:val="a5"/>
        <w:numPr>
          <w:ilvl w:val="1"/>
          <w:numId w:val="2"/>
        </w:numPr>
        <w:jc w:val="both"/>
        <w:rPr>
          <w:sz w:val="28"/>
          <w:szCs w:val="28"/>
          <w:lang w:val="uk-UA"/>
        </w:rPr>
      </w:pPr>
      <w:r w:rsidRPr="00224544">
        <w:rPr>
          <w:sz w:val="28"/>
          <w:szCs w:val="28"/>
          <w:lang w:val="uk-UA"/>
        </w:rPr>
        <w:t>В Програмі «Охорона навк</w:t>
      </w:r>
      <w:r>
        <w:rPr>
          <w:sz w:val="28"/>
          <w:szCs w:val="28"/>
          <w:lang w:val="uk-UA"/>
        </w:rPr>
        <w:t>олишнього природного середовища</w:t>
      </w:r>
    </w:p>
    <w:p w:rsidR="003479BB" w:rsidRDefault="003479BB" w:rsidP="00BE2DA1">
      <w:pPr>
        <w:jc w:val="both"/>
        <w:rPr>
          <w:sz w:val="28"/>
          <w:szCs w:val="28"/>
          <w:lang w:val="uk-UA"/>
        </w:rPr>
      </w:pPr>
      <w:r w:rsidRPr="00224544">
        <w:rPr>
          <w:sz w:val="28"/>
          <w:szCs w:val="28"/>
          <w:lang w:val="uk-UA"/>
        </w:rPr>
        <w:t>Корюківської міської ради на 2017</w:t>
      </w:r>
      <w:r w:rsidR="00CB716E" w:rsidRPr="00CB716E">
        <w:rPr>
          <w:sz w:val="28"/>
          <w:szCs w:val="28"/>
          <w:lang w:val="uk-UA"/>
        </w:rPr>
        <w:t xml:space="preserve"> </w:t>
      </w:r>
      <w:r w:rsidRPr="00224544">
        <w:rPr>
          <w:sz w:val="28"/>
          <w:szCs w:val="28"/>
          <w:lang w:val="uk-UA"/>
        </w:rPr>
        <w:t xml:space="preserve">рік», затвердженої рішенням другої позачергової сесії </w:t>
      </w:r>
      <w:r>
        <w:rPr>
          <w:sz w:val="28"/>
          <w:szCs w:val="28"/>
          <w:lang w:val="uk-UA"/>
        </w:rPr>
        <w:t xml:space="preserve">Корюківської міської ради </w:t>
      </w:r>
      <w:r w:rsidRPr="00224544">
        <w:rPr>
          <w:sz w:val="28"/>
          <w:szCs w:val="28"/>
          <w:lang w:val="uk-UA"/>
        </w:rPr>
        <w:t>сьомого скликання від 12.01.2017</w:t>
      </w:r>
      <w:r w:rsidR="00CB716E" w:rsidRPr="00CB716E">
        <w:rPr>
          <w:sz w:val="28"/>
          <w:szCs w:val="28"/>
          <w:lang w:val="uk-UA"/>
        </w:rPr>
        <w:t xml:space="preserve"> </w:t>
      </w:r>
      <w:r w:rsidRPr="00224544">
        <w:rPr>
          <w:sz w:val="28"/>
          <w:szCs w:val="28"/>
          <w:lang w:val="uk-UA"/>
        </w:rPr>
        <w:t>р.</w:t>
      </w:r>
      <w:r>
        <w:rPr>
          <w:sz w:val="28"/>
          <w:szCs w:val="28"/>
          <w:lang w:val="uk-UA"/>
        </w:rPr>
        <w:t xml:space="preserve"> в розділі 4 «Ресурсне забезпечення Програми» слова «міський бюджет – </w:t>
      </w:r>
      <w:r w:rsidR="008D0C2E" w:rsidRPr="008D0C2E">
        <w:rPr>
          <w:sz w:val="28"/>
          <w:szCs w:val="28"/>
          <w:lang w:val="uk-UA"/>
        </w:rPr>
        <w:t xml:space="preserve">         </w:t>
      </w:r>
      <w:r w:rsidRPr="001B7A2A">
        <w:rPr>
          <w:sz w:val="28"/>
          <w:szCs w:val="28"/>
          <w:lang w:val="uk-UA"/>
        </w:rPr>
        <w:t>1480 тис.грн.» замінити словами «міський бюджет – 1660 тис.грн.».</w:t>
      </w:r>
      <w:r w:rsidRPr="00224544">
        <w:rPr>
          <w:sz w:val="28"/>
          <w:szCs w:val="28"/>
          <w:lang w:val="uk-UA"/>
        </w:rPr>
        <w:t xml:space="preserve"> </w:t>
      </w:r>
    </w:p>
    <w:p w:rsidR="003479BB" w:rsidRDefault="003479BB" w:rsidP="00BE2DA1">
      <w:pPr>
        <w:ind w:firstLine="360"/>
        <w:jc w:val="both"/>
        <w:rPr>
          <w:sz w:val="28"/>
          <w:szCs w:val="28"/>
          <w:lang w:val="uk-UA"/>
        </w:rPr>
      </w:pPr>
      <w:r>
        <w:rPr>
          <w:sz w:val="28"/>
          <w:szCs w:val="28"/>
          <w:lang w:val="uk-UA"/>
        </w:rPr>
        <w:t xml:space="preserve">В розділі 5 «Очікувані результати» додаток до Програми викласти в новій редакції (додаток 1). </w:t>
      </w:r>
    </w:p>
    <w:p w:rsidR="003479BB" w:rsidRDefault="003479BB" w:rsidP="00BE2DA1">
      <w:pPr>
        <w:ind w:left="360"/>
        <w:jc w:val="both"/>
        <w:rPr>
          <w:sz w:val="28"/>
          <w:szCs w:val="28"/>
          <w:lang w:val="uk-UA"/>
        </w:rPr>
      </w:pPr>
    </w:p>
    <w:p w:rsidR="003479BB" w:rsidRPr="00F02CCD" w:rsidRDefault="003479BB" w:rsidP="00BE2DA1">
      <w:pPr>
        <w:pStyle w:val="a5"/>
        <w:numPr>
          <w:ilvl w:val="1"/>
          <w:numId w:val="2"/>
        </w:numPr>
        <w:tabs>
          <w:tab w:val="left" w:pos="1134"/>
        </w:tabs>
        <w:ind w:left="0" w:firstLine="426"/>
        <w:jc w:val="both"/>
        <w:rPr>
          <w:sz w:val="28"/>
          <w:szCs w:val="28"/>
          <w:lang w:val="uk-UA"/>
        </w:rPr>
      </w:pPr>
      <w:r w:rsidRPr="001B7A2A">
        <w:rPr>
          <w:sz w:val="28"/>
          <w:szCs w:val="28"/>
          <w:lang w:val="uk-UA"/>
        </w:rPr>
        <w:t xml:space="preserve">В «Програмі розвитку житлово-комунального господарства та благоустрою населених пунктів Корюківської міської ради на 2017 рік», затвердженої рішенням четвертої сесії Корюківської міської ради сьомого  скликання від 22.02.2017р. в пункті 8 Паспорту цифри «27151,355 тис.грн.» замінити цифрами </w:t>
      </w:r>
      <w:r w:rsidRPr="00F02CCD">
        <w:rPr>
          <w:sz w:val="28"/>
          <w:szCs w:val="28"/>
          <w:lang w:val="uk-UA"/>
        </w:rPr>
        <w:t>«29486,215 тис.грн.».</w:t>
      </w:r>
    </w:p>
    <w:p w:rsidR="003479BB" w:rsidRPr="001B7A2A" w:rsidRDefault="003479BB" w:rsidP="00BE2DA1">
      <w:pPr>
        <w:ind w:firstLine="708"/>
        <w:jc w:val="both"/>
        <w:rPr>
          <w:sz w:val="28"/>
          <w:szCs w:val="28"/>
          <w:lang w:val="uk-UA"/>
        </w:rPr>
      </w:pPr>
    </w:p>
    <w:p w:rsidR="003479BB" w:rsidRDefault="003479BB" w:rsidP="00BE2DA1">
      <w:pPr>
        <w:ind w:firstLine="708"/>
        <w:jc w:val="both"/>
        <w:rPr>
          <w:sz w:val="28"/>
          <w:szCs w:val="28"/>
          <w:lang w:val="uk-UA"/>
        </w:rPr>
      </w:pPr>
      <w:r w:rsidRPr="001B7A2A">
        <w:rPr>
          <w:sz w:val="28"/>
          <w:szCs w:val="28"/>
          <w:lang w:val="uk-UA"/>
        </w:rPr>
        <w:t>В пункті 4.1. «Поліпшення фінансово-матеріальної бази комунальних підприємств»</w:t>
      </w:r>
    </w:p>
    <w:p w:rsidR="003479BB" w:rsidRDefault="003479BB" w:rsidP="008D0C2E">
      <w:pPr>
        <w:ind w:firstLine="708"/>
        <w:jc w:val="both"/>
        <w:rPr>
          <w:sz w:val="28"/>
          <w:szCs w:val="28"/>
          <w:lang w:val="uk-UA"/>
        </w:rPr>
      </w:pPr>
      <w:r>
        <w:rPr>
          <w:sz w:val="28"/>
          <w:szCs w:val="28"/>
          <w:lang w:val="uk-UA"/>
        </w:rPr>
        <w:t>-</w:t>
      </w:r>
      <w:r w:rsidRPr="001B7A2A">
        <w:rPr>
          <w:sz w:val="28"/>
          <w:szCs w:val="28"/>
          <w:lang w:val="uk-UA"/>
        </w:rPr>
        <w:t xml:space="preserve"> слова «КП «Корюківкаводоканал» – 1290 тис.грн., кошти міського бюджету та залучені кошти» замінити словами «КП «Корюківкаводоканал» - 2136 тис.грн., кошти міського бюджету та залучені кошти»;</w:t>
      </w:r>
    </w:p>
    <w:p w:rsidR="008D0C2E" w:rsidRPr="008D0C2E" w:rsidRDefault="003479BB" w:rsidP="008D0C2E">
      <w:pPr>
        <w:pStyle w:val="a5"/>
        <w:numPr>
          <w:ilvl w:val="0"/>
          <w:numId w:val="7"/>
        </w:numPr>
        <w:tabs>
          <w:tab w:val="left" w:pos="993"/>
        </w:tabs>
        <w:ind w:left="709" w:hanging="4"/>
        <w:jc w:val="both"/>
        <w:rPr>
          <w:sz w:val="28"/>
          <w:szCs w:val="28"/>
          <w:lang w:val="uk-UA"/>
        </w:rPr>
      </w:pPr>
      <w:r w:rsidRPr="00830C42">
        <w:rPr>
          <w:sz w:val="28"/>
          <w:szCs w:val="28"/>
          <w:lang w:val="uk-UA"/>
        </w:rPr>
        <w:lastRenderedPageBreak/>
        <w:t xml:space="preserve">слова </w:t>
      </w:r>
      <w:r>
        <w:rPr>
          <w:sz w:val="28"/>
          <w:szCs w:val="28"/>
          <w:lang w:val="uk-UA"/>
        </w:rPr>
        <w:t>«Корюківська ЖЕК – 20</w:t>
      </w:r>
      <w:r w:rsidR="008D0C2E">
        <w:rPr>
          <w:sz w:val="28"/>
          <w:szCs w:val="28"/>
          <w:lang w:val="uk-UA"/>
        </w:rPr>
        <w:t>34,5 тис.грн.» замінити словами</w:t>
      </w:r>
    </w:p>
    <w:p w:rsidR="003479BB" w:rsidRPr="008D0C2E" w:rsidRDefault="003479BB" w:rsidP="008D0C2E">
      <w:pPr>
        <w:pStyle w:val="a5"/>
        <w:tabs>
          <w:tab w:val="left" w:pos="993"/>
        </w:tabs>
        <w:ind w:left="0"/>
        <w:jc w:val="both"/>
        <w:rPr>
          <w:sz w:val="28"/>
          <w:szCs w:val="28"/>
          <w:lang w:val="uk-UA"/>
        </w:rPr>
      </w:pPr>
      <w:r w:rsidRPr="008D0C2E">
        <w:rPr>
          <w:sz w:val="28"/>
          <w:szCs w:val="28"/>
          <w:lang w:val="uk-UA"/>
        </w:rPr>
        <w:t xml:space="preserve">«Корюківська ЖЕК – 2074,5 тис.грн.». </w:t>
      </w:r>
    </w:p>
    <w:p w:rsidR="003479BB" w:rsidRDefault="003479BB" w:rsidP="00BE2DA1">
      <w:pPr>
        <w:ind w:firstLine="708"/>
        <w:jc w:val="both"/>
        <w:rPr>
          <w:sz w:val="28"/>
          <w:szCs w:val="28"/>
          <w:lang w:val="uk-UA"/>
        </w:rPr>
      </w:pPr>
      <w:r w:rsidRPr="001B7A2A">
        <w:rPr>
          <w:sz w:val="28"/>
          <w:szCs w:val="28"/>
          <w:lang w:val="uk-UA"/>
        </w:rPr>
        <w:t>В пункті 4.2.:</w:t>
      </w:r>
    </w:p>
    <w:p w:rsidR="003479BB" w:rsidRDefault="003479BB" w:rsidP="00BE2DA1">
      <w:pPr>
        <w:pStyle w:val="a5"/>
        <w:numPr>
          <w:ilvl w:val="0"/>
          <w:numId w:val="6"/>
        </w:numPr>
        <w:jc w:val="both"/>
        <w:rPr>
          <w:sz w:val="28"/>
          <w:szCs w:val="28"/>
          <w:lang w:val="uk-UA"/>
        </w:rPr>
      </w:pPr>
      <w:r>
        <w:rPr>
          <w:sz w:val="28"/>
          <w:szCs w:val="28"/>
          <w:lang w:val="uk-UA"/>
        </w:rPr>
        <w:t xml:space="preserve">в абзаці 4 слова «утримання пляжів – 45 тис.грн.» замінити словами </w:t>
      </w:r>
    </w:p>
    <w:p w:rsidR="003479BB" w:rsidRPr="00025113" w:rsidRDefault="003479BB" w:rsidP="00BE2DA1">
      <w:pPr>
        <w:jc w:val="both"/>
        <w:rPr>
          <w:sz w:val="28"/>
          <w:szCs w:val="28"/>
          <w:lang w:val="uk-UA"/>
        </w:rPr>
      </w:pPr>
      <w:r w:rsidRPr="00025113">
        <w:rPr>
          <w:sz w:val="28"/>
          <w:szCs w:val="28"/>
          <w:lang w:val="uk-UA"/>
        </w:rPr>
        <w:t xml:space="preserve">«утримання та облаштування пляжів </w:t>
      </w:r>
      <w:r>
        <w:rPr>
          <w:sz w:val="28"/>
          <w:szCs w:val="28"/>
          <w:lang w:val="uk-UA"/>
        </w:rPr>
        <w:t>– 95 тис.грн.»</w:t>
      </w:r>
      <w:r w:rsidRPr="00025113">
        <w:rPr>
          <w:sz w:val="28"/>
          <w:szCs w:val="28"/>
          <w:lang w:val="uk-UA"/>
        </w:rPr>
        <w:t xml:space="preserve"> </w:t>
      </w:r>
    </w:p>
    <w:p w:rsidR="003479BB" w:rsidRPr="001B7A2A" w:rsidRDefault="003479BB" w:rsidP="00BE2DA1">
      <w:pPr>
        <w:pStyle w:val="a5"/>
        <w:numPr>
          <w:ilvl w:val="0"/>
          <w:numId w:val="6"/>
        </w:numPr>
        <w:tabs>
          <w:tab w:val="left" w:pos="993"/>
        </w:tabs>
        <w:ind w:left="709" w:hanging="1"/>
        <w:jc w:val="both"/>
        <w:rPr>
          <w:sz w:val="28"/>
          <w:szCs w:val="28"/>
          <w:lang w:val="uk-UA"/>
        </w:rPr>
      </w:pPr>
      <w:r w:rsidRPr="001B7A2A">
        <w:rPr>
          <w:sz w:val="28"/>
          <w:szCs w:val="28"/>
          <w:lang w:val="uk-UA"/>
        </w:rPr>
        <w:t>в абзаці 8 цифр</w:t>
      </w:r>
      <w:r>
        <w:rPr>
          <w:sz w:val="28"/>
          <w:szCs w:val="28"/>
          <w:lang w:val="uk-UA"/>
        </w:rPr>
        <w:t>у</w:t>
      </w:r>
      <w:r w:rsidRPr="001B7A2A">
        <w:rPr>
          <w:sz w:val="28"/>
          <w:szCs w:val="28"/>
          <w:lang w:val="uk-UA"/>
        </w:rPr>
        <w:t xml:space="preserve"> «695 тис.грн.» замінити цифр</w:t>
      </w:r>
      <w:r>
        <w:rPr>
          <w:sz w:val="28"/>
          <w:szCs w:val="28"/>
          <w:lang w:val="uk-UA"/>
        </w:rPr>
        <w:t>ою</w:t>
      </w:r>
      <w:r w:rsidRPr="001B7A2A">
        <w:rPr>
          <w:sz w:val="28"/>
          <w:szCs w:val="28"/>
          <w:lang w:val="uk-UA"/>
        </w:rPr>
        <w:t xml:space="preserve"> «702,610тис.грн.»;</w:t>
      </w:r>
    </w:p>
    <w:p w:rsidR="003479BB" w:rsidRPr="001B7A2A" w:rsidRDefault="003479BB" w:rsidP="00BE2DA1">
      <w:pPr>
        <w:pStyle w:val="a5"/>
        <w:numPr>
          <w:ilvl w:val="0"/>
          <w:numId w:val="6"/>
        </w:numPr>
        <w:tabs>
          <w:tab w:val="left" w:pos="993"/>
        </w:tabs>
        <w:ind w:left="709" w:hanging="1"/>
        <w:jc w:val="both"/>
        <w:rPr>
          <w:sz w:val="28"/>
          <w:szCs w:val="28"/>
          <w:lang w:val="uk-UA"/>
        </w:rPr>
      </w:pPr>
      <w:r w:rsidRPr="001B7A2A">
        <w:rPr>
          <w:sz w:val="28"/>
          <w:szCs w:val="28"/>
          <w:lang w:val="uk-UA"/>
        </w:rPr>
        <w:t xml:space="preserve">в абзаці 12 слова «поточний ремонт об’єктів благоустрою – шлюзова </w:t>
      </w:r>
    </w:p>
    <w:p w:rsidR="003479BB" w:rsidRDefault="003479BB" w:rsidP="00BE2DA1">
      <w:pPr>
        <w:tabs>
          <w:tab w:val="left" w:pos="993"/>
        </w:tabs>
        <w:jc w:val="both"/>
        <w:rPr>
          <w:sz w:val="28"/>
          <w:szCs w:val="28"/>
          <w:lang w:val="uk-UA"/>
        </w:rPr>
      </w:pPr>
      <w:r w:rsidRPr="001B7A2A">
        <w:rPr>
          <w:sz w:val="28"/>
          <w:szCs w:val="28"/>
          <w:lang w:val="uk-UA"/>
        </w:rPr>
        <w:t xml:space="preserve">споруда по провулку Індустріальному в м.Корюківка – 17 тис.грн.» замінити словами  «поточний ремонт об’єктів </w:t>
      </w:r>
      <w:r w:rsidR="00BE2DA1">
        <w:rPr>
          <w:sz w:val="28"/>
          <w:szCs w:val="28"/>
          <w:lang w:val="uk-UA"/>
        </w:rPr>
        <w:t xml:space="preserve">благоустрою – шлюзові споруди -                      </w:t>
      </w:r>
      <w:r w:rsidRPr="001B7A2A">
        <w:rPr>
          <w:sz w:val="28"/>
          <w:szCs w:val="28"/>
          <w:lang w:val="uk-UA"/>
        </w:rPr>
        <w:t>25 тис.грн., в т.ч. по провулку Індустріальному в м.Корюківка – 17 тис.грн.»;</w:t>
      </w:r>
    </w:p>
    <w:p w:rsidR="003479BB" w:rsidRPr="00BE2DA1" w:rsidRDefault="003479BB" w:rsidP="00BE2DA1">
      <w:pPr>
        <w:pStyle w:val="a5"/>
        <w:numPr>
          <w:ilvl w:val="0"/>
          <w:numId w:val="6"/>
        </w:numPr>
        <w:tabs>
          <w:tab w:val="left" w:pos="993"/>
        </w:tabs>
        <w:jc w:val="both"/>
        <w:rPr>
          <w:sz w:val="28"/>
          <w:szCs w:val="28"/>
          <w:lang w:val="uk-UA"/>
        </w:rPr>
      </w:pPr>
      <w:r>
        <w:rPr>
          <w:sz w:val="28"/>
          <w:szCs w:val="28"/>
          <w:lang w:val="uk-UA"/>
        </w:rPr>
        <w:t xml:space="preserve">в абзаці 15 цифру «100 тис.грн.» замінити цифрою «127,250 </w:t>
      </w:r>
      <w:r w:rsidRPr="00BE2DA1">
        <w:rPr>
          <w:sz w:val="28"/>
          <w:szCs w:val="28"/>
          <w:lang w:val="uk-UA"/>
        </w:rPr>
        <w:t>тис.грн.»;</w:t>
      </w:r>
    </w:p>
    <w:p w:rsidR="003479BB" w:rsidRPr="001B7A2A" w:rsidRDefault="003479BB" w:rsidP="00BE2DA1">
      <w:pPr>
        <w:pStyle w:val="a5"/>
        <w:numPr>
          <w:ilvl w:val="0"/>
          <w:numId w:val="6"/>
        </w:numPr>
        <w:tabs>
          <w:tab w:val="left" w:pos="993"/>
        </w:tabs>
        <w:jc w:val="both"/>
        <w:rPr>
          <w:sz w:val="28"/>
          <w:szCs w:val="28"/>
          <w:lang w:val="uk-UA"/>
        </w:rPr>
      </w:pPr>
      <w:r w:rsidRPr="001B7A2A">
        <w:rPr>
          <w:sz w:val="28"/>
          <w:szCs w:val="28"/>
          <w:lang w:val="uk-UA"/>
        </w:rPr>
        <w:t>в абзаці 18 цифр</w:t>
      </w:r>
      <w:r>
        <w:rPr>
          <w:sz w:val="28"/>
          <w:szCs w:val="28"/>
          <w:lang w:val="uk-UA"/>
        </w:rPr>
        <w:t>у</w:t>
      </w:r>
      <w:r w:rsidRPr="001B7A2A">
        <w:rPr>
          <w:sz w:val="28"/>
          <w:szCs w:val="28"/>
          <w:lang w:val="uk-UA"/>
        </w:rPr>
        <w:t xml:space="preserve"> «50 тис.грн.» замінити цифр</w:t>
      </w:r>
      <w:r>
        <w:rPr>
          <w:sz w:val="28"/>
          <w:szCs w:val="28"/>
          <w:lang w:val="uk-UA"/>
        </w:rPr>
        <w:t>ою</w:t>
      </w:r>
      <w:r w:rsidRPr="001B7A2A">
        <w:rPr>
          <w:sz w:val="28"/>
          <w:szCs w:val="28"/>
          <w:lang w:val="uk-UA"/>
        </w:rPr>
        <w:t xml:space="preserve"> «65 тис.грн.»;</w:t>
      </w:r>
    </w:p>
    <w:p w:rsidR="003479BB" w:rsidRDefault="003479BB" w:rsidP="00BE2DA1">
      <w:pPr>
        <w:pStyle w:val="a5"/>
        <w:numPr>
          <w:ilvl w:val="0"/>
          <w:numId w:val="6"/>
        </w:numPr>
        <w:tabs>
          <w:tab w:val="left" w:pos="993"/>
        </w:tabs>
        <w:jc w:val="both"/>
        <w:rPr>
          <w:sz w:val="28"/>
          <w:szCs w:val="28"/>
          <w:lang w:val="uk-UA"/>
        </w:rPr>
      </w:pPr>
      <w:r w:rsidRPr="001B7A2A">
        <w:rPr>
          <w:sz w:val="28"/>
          <w:szCs w:val="28"/>
          <w:lang w:val="uk-UA"/>
        </w:rPr>
        <w:t>пункт 4.2 Програми доповнити абзацами 24, 25, 26</w:t>
      </w:r>
      <w:r>
        <w:rPr>
          <w:sz w:val="28"/>
          <w:szCs w:val="28"/>
          <w:lang w:val="uk-UA"/>
        </w:rPr>
        <w:t>, 27</w:t>
      </w:r>
      <w:r w:rsidRPr="001B7A2A">
        <w:rPr>
          <w:sz w:val="28"/>
          <w:szCs w:val="28"/>
          <w:lang w:val="uk-UA"/>
        </w:rPr>
        <w:t xml:space="preserve"> такого </w:t>
      </w:r>
    </w:p>
    <w:p w:rsidR="003479BB" w:rsidRPr="00025113" w:rsidRDefault="003479BB" w:rsidP="00BE2DA1">
      <w:pPr>
        <w:tabs>
          <w:tab w:val="left" w:pos="993"/>
        </w:tabs>
        <w:jc w:val="both"/>
        <w:rPr>
          <w:sz w:val="28"/>
          <w:szCs w:val="28"/>
          <w:lang w:val="uk-UA"/>
        </w:rPr>
      </w:pPr>
      <w:r w:rsidRPr="00025113">
        <w:rPr>
          <w:sz w:val="28"/>
          <w:szCs w:val="28"/>
          <w:lang w:val="uk-UA"/>
        </w:rPr>
        <w:t>змісту:</w:t>
      </w:r>
    </w:p>
    <w:p w:rsidR="003479BB" w:rsidRPr="001B7A2A" w:rsidRDefault="003479BB" w:rsidP="00BE2DA1">
      <w:pPr>
        <w:pStyle w:val="a5"/>
        <w:numPr>
          <w:ilvl w:val="0"/>
          <w:numId w:val="6"/>
        </w:numPr>
        <w:tabs>
          <w:tab w:val="left" w:pos="993"/>
        </w:tabs>
        <w:jc w:val="both"/>
        <w:rPr>
          <w:sz w:val="28"/>
          <w:szCs w:val="28"/>
          <w:lang w:val="uk-UA"/>
        </w:rPr>
      </w:pPr>
      <w:r w:rsidRPr="001B7A2A">
        <w:rPr>
          <w:sz w:val="28"/>
          <w:szCs w:val="28"/>
          <w:lang w:val="uk-UA"/>
        </w:rPr>
        <w:t xml:space="preserve"> «захоронення бездомних і безрідних людей – 30</w:t>
      </w:r>
      <w:r>
        <w:rPr>
          <w:sz w:val="28"/>
          <w:szCs w:val="28"/>
          <w:lang w:val="uk-UA"/>
        </w:rPr>
        <w:t>,0</w:t>
      </w:r>
      <w:r w:rsidRPr="001B7A2A">
        <w:rPr>
          <w:sz w:val="28"/>
          <w:szCs w:val="28"/>
          <w:lang w:val="uk-UA"/>
        </w:rPr>
        <w:t xml:space="preserve"> тис.грн.»;</w:t>
      </w:r>
    </w:p>
    <w:p w:rsidR="003479BB" w:rsidRPr="00BE2DA1" w:rsidRDefault="003479BB" w:rsidP="00BE2DA1">
      <w:pPr>
        <w:pStyle w:val="a5"/>
        <w:numPr>
          <w:ilvl w:val="0"/>
          <w:numId w:val="6"/>
        </w:numPr>
        <w:tabs>
          <w:tab w:val="left" w:pos="993"/>
        </w:tabs>
        <w:jc w:val="both"/>
        <w:rPr>
          <w:sz w:val="28"/>
          <w:szCs w:val="28"/>
          <w:lang w:val="uk-UA"/>
        </w:rPr>
      </w:pPr>
      <w:r w:rsidRPr="001B7A2A">
        <w:rPr>
          <w:sz w:val="28"/>
          <w:szCs w:val="28"/>
          <w:lang w:val="uk-UA"/>
        </w:rPr>
        <w:t xml:space="preserve">«придбання предметів та матеріалів по благоустрою – </w:t>
      </w:r>
      <w:r>
        <w:rPr>
          <w:sz w:val="28"/>
          <w:szCs w:val="28"/>
          <w:lang w:val="uk-UA"/>
        </w:rPr>
        <w:t>750,0</w:t>
      </w:r>
      <w:r w:rsidRPr="001B7A2A">
        <w:rPr>
          <w:sz w:val="28"/>
          <w:szCs w:val="28"/>
          <w:lang w:val="uk-UA"/>
        </w:rPr>
        <w:t xml:space="preserve"> тис. </w:t>
      </w:r>
      <w:r w:rsidRPr="00BE2DA1">
        <w:rPr>
          <w:sz w:val="28"/>
          <w:szCs w:val="28"/>
          <w:lang w:val="uk-UA"/>
        </w:rPr>
        <w:t xml:space="preserve">грн.»; </w:t>
      </w:r>
    </w:p>
    <w:p w:rsidR="003479BB" w:rsidRDefault="003479BB" w:rsidP="00BE2DA1">
      <w:pPr>
        <w:pStyle w:val="a5"/>
        <w:numPr>
          <w:ilvl w:val="0"/>
          <w:numId w:val="6"/>
        </w:numPr>
        <w:tabs>
          <w:tab w:val="left" w:pos="993"/>
        </w:tabs>
        <w:jc w:val="both"/>
        <w:rPr>
          <w:sz w:val="28"/>
          <w:szCs w:val="28"/>
          <w:lang w:val="uk-UA"/>
        </w:rPr>
      </w:pPr>
      <w:r w:rsidRPr="001B7A2A">
        <w:rPr>
          <w:sz w:val="28"/>
          <w:szCs w:val="28"/>
          <w:lang w:val="uk-UA"/>
        </w:rPr>
        <w:t>«придбання дитячих майданчиків – 160,0 тис.грн.</w:t>
      </w:r>
      <w:r>
        <w:rPr>
          <w:sz w:val="28"/>
          <w:szCs w:val="28"/>
          <w:lang w:val="uk-UA"/>
        </w:rPr>
        <w:t>»;</w:t>
      </w:r>
    </w:p>
    <w:p w:rsidR="003479BB" w:rsidRPr="001B7A2A" w:rsidRDefault="003479BB" w:rsidP="00BE2DA1">
      <w:pPr>
        <w:pStyle w:val="a5"/>
        <w:numPr>
          <w:ilvl w:val="0"/>
          <w:numId w:val="6"/>
        </w:numPr>
        <w:tabs>
          <w:tab w:val="left" w:pos="993"/>
        </w:tabs>
        <w:jc w:val="both"/>
        <w:rPr>
          <w:sz w:val="28"/>
          <w:szCs w:val="28"/>
          <w:lang w:val="uk-UA"/>
        </w:rPr>
      </w:pPr>
      <w:r>
        <w:rPr>
          <w:sz w:val="28"/>
          <w:szCs w:val="28"/>
          <w:lang w:val="uk-UA"/>
        </w:rPr>
        <w:t>«поточний ремонт тротуарів та пішохідних доріжок – 521,0 тис.грн.».</w:t>
      </w:r>
    </w:p>
    <w:p w:rsidR="003479BB" w:rsidRPr="001B7A2A" w:rsidRDefault="003479BB" w:rsidP="00BE2DA1">
      <w:pPr>
        <w:tabs>
          <w:tab w:val="left" w:pos="993"/>
        </w:tabs>
        <w:ind w:left="1068"/>
        <w:jc w:val="both"/>
        <w:rPr>
          <w:sz w:val="28"/>
          <w:szCs w:val="28"/>
          <w:lang w:val="uk-UA"/>
        </w:rPr>
      </w:pPr>
    </w:p>
    <w:p w:rsidR="003479BB" w:rsidRPr="001B7A2A" w:rsidRDefault="003479BB" w:rsidP="00BE2DA1">
      <w:pPr>
        <w:tabs>
          <w:tab w:val="left" w:pos="993"/>
        </w:tabs>
        <w:ind w:left="1068" w:hanging="359"/>
        <w:jc w:val="both"/>
        <w:rPr>
          <w:sz w:val="28"/>
          <w:szCs w:val="28"/>
          <w:lang w:val="uk-UA"/>
        </w:rPr>
      </w:pPr>
      <w:r w:rsidRPr="001B7A2A">
        <w:rPr>
          <w:sz w:val="28"/>
          <w:szCs w:val="28"/>
          <w:lang w:val="uk-UA"/>
        </w:rPr>
        <w:t>Після пункту 4.7 слова «Всього по Програмі – 2</w:t>
      </w:r>
      <w:r>
        <w:rPr>
          <w:sz w:val="28"/>
          <w:szCs w:val="28"/>
          <w:lang w:val="uk-UA"/>
        </w:rPr>
        <w:t>7151,355</w:t>
      </w:r>
      <w:r w:rsidRPr="001B7A2A">
        <w:rPr>
          <w:sz w:val="28"/>
          <w:szCs w:val="28"/>
          <w:lang w:val="uk-UA"/>
        </w:rPr>
        <w:t xml:space="preserve"> тис.грн.» </w:t>
      </w:r>
    </w:p>
    <w:p w:rsidR="003479BB" w:rsidRDefault="003479BB" w:rsidP="00BE2DA1">
      <w:pPr>
        <w:tabs>
          <w:tab w:val="left" w:pos="993"/>
        </w:tabs>
        <w:jc w:val="both"/>
        <w:rPr>
          <w:sz w:val="28"/>
          <w:szCs w:val="28"/>
          <w:lang w:val="uk-UA"/>
        </w:rPr>
      </w:pPr>
      <w:r w:rsidRPr="001B7A2A">
        <w:rPr>
          <w:sz w:val="28"/>
          <w:szCs w:val="28"/>
          <w:lang w:val="uk-UA"/>
        </w:rPr>
        <w:t>замінити словами «Всього по Програмі – 2</w:t>
      </w:r>
      <w:r>
        <w:rPr>
          <w:sz w:val="28"/>
          <w:szCs w:val="28"/>
          <w:lang w:val="uk-UA"/>
        </w:rPr>
        <w:t>9486,215</w:t>
      </w:r>
      <w:r w:rsidRPr="001B7A2A">
        <w:rPr>
          <w:sz w:val="28"/>
          <w:szCs w:val="28"/>
          <w:lang w:val="uk-UA"/>
        </w:rPr>
        <w:t xml:space="preserve"> тис.грн.».  </w:t>
      </w:r>
    </w:p>
    <w:p w:rsidR="003479BB" w:rsidRDefault="003479BB" w:rsidP="00BE2DA1">
      <w:pPr>
        <w:tabs>
          <w:tab w:val="left" w:pos="993"/>
        </w:tabs>
        <w:jc w:val="both"/>
        <w:rPr>
          <w:sz w:val="28"/>
          <w:szCs w:val="28"/>
          <w:lang w:val="uk-UA"/>
        </w:rPr>
      </w:pPr>
    </w:p>
    <w:p w:rsidR="003479BB" w:rsidRDefault="003479BB" w:rsidP="008D0C2E">
      <w:pPr>
        <w:pStyle w:val="a5"/>
        <w:numPr>
          <w:ilvl w:val="1"/>
          <w:numId w:val="2"/>
        </w:numPr>
        <w:tabs>
          <w:tab w:val="left" w:pos="993"/>
        </w:tabs>
        <w:jc w:val="both"/>
        <w:rPr>
          <w:sz w:val="28"/>
          <w:szCs w:val="28"/>
          <w:lang w:val="uk-UA"/>
        </w:rPr>
      </w:pPr>
      <w:r>
        <w:rPr>
          <w:sz w:val="28"/>
          <w:szCs w:val="28"/>
          <w:lang w:val="uk-UA"/>
        </w:rPr>
        <w:t xml:space="preserve">В Програмі «Місцева пожежна охорона у сільській місцевості </w:t>
      </w:r>
    </w:p>
    <w:p w:rsidR="003479BB" w:rsidRDefault="003479BB" w:rsidP="008D0C2E">
      <w:pPr>
        <w:tabs>
          <w:tab w:val="left" w:pos="993"/>
        </w:tabs>
        <w:jc w:val="both"/>
        <w:rPr>
          <w:sz w:val="28"/>
          <w:szCs w:val="28"/>
          <w:lang w:val="uk-UA"/>
        </w:rPr>
      </w:pPr>
      <w:r w:rsidRPr="00326153">
        <w:rPr>
          <w:sz w:val="28"/>
          <w:szCs w:val="28"/>
          <w:lang w:val="uk-UA"/>
        </w:rPr>
        <w:t>Корюківської громади на 2017 рік», затвердженої рішенням четвертої сесії Корюківської міської ради сьомого скликання</w:t>
      </w:r>
      <w:r>
        <w:rPr>
          <w:sz w:val="28"/>
          <w:szCs w:val="28"/>
          <w:lang w:val="uk-UA"/>
        </w:rPr>
        <w:t xml:space="preserve"> від 22.02.2017р., в пункті 7.Паспорту Програми «Загальний орієнтовний обсяг фінансових ресурсів, необхідний для реалізації Програми» цифру «305,2 тис.грн.» замінити цифрою «335,2 тис.грн.». </w:t>
      </w:r>
    </w:p>
    <w:p w:rsidR="003479BB" w:rsidRDefault="00BE2DA1" w:rsidP="008D0C2E">
      <w:pPr>
        <w:tabs>
          <w:tab w:val="left" w:pos="993"/>
        </w:tabs>
        <w:jc w:val="both"/>
        <w:rPr>
          <w:sz w:val="28"/>
          <w:szCs w:val="28"/>
          <w:lang w:val="uk-UA"/>
        </w:rPr>
      </w:pPr>
      <w:r>
        <w:rPr>
          <w:sz w:val="28"/>
          <w:szCs w:val="28"/>
          <w:lang w:val="uk-UA"/>
        </w:rPr>
        <w:t xml:space="preserve">        </w:t>
      </w:r>
      <w:r w:rsidR="003479BB">
        <w:rPr>
          <w:sz w:val="28"/>
          <w:szCs w:val="28"/>
          <w:lang w:val="uk-UA"/>
        </w:rPr>
        <w:t>Розділ програми «Матеріально-технічне забезпечення пожежної охорони (за рахунок міського бюджету) на 2017 рік» викласти в новій редакції (додаток 2).</w:t>
      </w:r>
    </w:p>
    <w:p w:rsidR="003479BB" w:rsidRDefault="003479BB" w:rsidP="00BE2DA1">
      <w:pPr>
        <w:tabs>
          <w:tab w:val="left" w:pos="993"/>
        </w:tabs>
        <w:jc w:val="both"/>
        <w:rPr>
          <w:sz w:val="28"/>
          <w:szCs w:val="28"/>
          <w:lang w:val="uk-UA"/>
        </w:rPr>
      </w:pPr>
    </w:p>
    <w:p w:rsidR="008D0C2E" w:rsidRPr="008D0C2E" w:rsidRDefault="003479BB" w:rsidP="008D0C2E">
      <w:pPr>
        <w:pStyle w:val="a5"/>
        <w:numPr>
          <w:ilvl w:val="1"/>
          <w:numId w:val="2"/>
        </w:numPr>
        <w:tabs>
          <w:tab w:val="left" w:pos="993"/>
        </w:tabs>
        <w:jc w:val="both"/>
        <w:rPr>
          <w:sz w:val="28"/>
          <w:szCs w:val="28"/>
          <w:lang w:val="uk-UA"/>
        </w:rPr>
      </w:pPr>
      <w:r>
        <w:rPr>
          <w:sz w:val="28"/>
          <w:szCs w:val="28"/>
          <w:lang w:val="uk-UA"/>
        </w:rPr>
        <w:t>В Програмі  соціально-економічного та культурного р</w:t>
      </w:r>
      <w:r w:rsidRPr="00AF7559">
        <w:rPr>
          <w:sz w:val="28"/>
          <w:szCs w:val="28"/>
          <w:lang w:val="uk-UA"/>
        </w:rPr>
        <w:t>озвитку</w:t>
      </w:r>
    </w:p>
    <w:p w:rsidR="003479BB" w:rsidRPr="008D0C2E" w:rsidRDefault="003479BB" w:rsidP="008D0C2E">
      <w:pPr>
        <w:pStyle w:val="a5"/>
        <w:tabs>
          <w:tab w:val="left" w:pos="0"/>
        </w:tabs>
        <w:ind w:left="0"/>
        <w:jc w:val="both"/>
        <w:rPr>
          <w:sz w:val="28"/>
          <w:szCs w:val="28"/>
          <w:lang w:val="uk-UA"/>
        </w:rPr>
      </w:pPr>
      <w:r w:rsidRPr="008D0C2E">
        <w:rPr>
          <w:sz w:val="28"/>
          <w:szCs w:val="28"/>
          <w:lang w:val="uk-UA"/>
        </w:rPr>
        <w:t xml:space="preserve">Корюківської міської територіальної громади на 2017 рік», затвердженої рішенням другої позачергової  сесії Корюківської міської ради сьомого скликання від 12.01.2017р.  додаток «Перелік робіт, об’єктів виробничого призначення та соціальної сфери, заходів, які будуть фінансуватися з міського бюджету та інших джерел, включених у Програму соціально-економічного та культурного розвитку Корюківської міської ради на 2017 рік» викласти в новій редакції (додаток 3). </w:t>
      </w:r>
    </w:p>
    <w:p w:rsidR="003479BB" w:rsidRPr="001B7A2A" w:rsidRDefault="003479BB" w:rsidP="00BE2DA1">
      <w:pPr>
        <w:pStyle w:val="a5"/>
        <w:tabs>
          <w:tab w:val="left" w:pos="284"/>
        </w:tabs>
        <w:ind w:left="0"/>
        <w:jc w:val="both"/>
        <w:rPr>
          <w:sz w:val="28"/>
          <w:szCs w:val="28"/>
          <w:lang w:val="uk-UA"/>
        </w:rPr>
      </w:pPr>
    </w:p>
    <w:p w:rsidR="003479BB" w:rsidRPr="001B7A2A" w:rsidRDefault="00BE2DA1" w:rsidP="00BE2DA1">
      <w:pPr>
        <w:pStyle w:val="a5"/>
        <w:tabs>
          <w:tab w:val="left" w:pos="0"/>
        </w:tabs>
        <w:ind w:left="0"/>
        <w:jc w:val="both"/>
        <w:rPr>
          <w:sz w:val="28"/>
          <w:szCs w:val="28"/>
          <w:lang w:val="uk-UA"/>
        </w:rPr>
      </w:pPr>
      <w:r>
        <w:rPr>
          <w:sz w:val="28"/>
          <w:szCs w:val="28"/>
          <w:lang w:val="uk-UA"/>
        </w:rPr>
        <w:tab/>
      </w:r>
      <w:r w:rsidRPr="00BE2DA1">
        <w:rPr>
          <w:b/>
          <w:sz w:val="28"/>
          <w:szCs w:val="28"/>
          <w:lang w:val="uk-UA"/>
        </w:rPr>
        <w:t>2.</w:t>
      </w:r>
      <w:r w:rsidR="003479BB" w:rsidRPr="001B7A2A">
        <w:rPr>
          <w:sz w:val="28"/>
          <w:szCs w:val="28"/>
          <w:lang w:val="uk-UA"/>
        </w:rPr>
        <w:t>Контроль за виконанням даного рішення покласти на постійну комісію</w:t>
      </w:r>
    </w:p>
    <w:p w:rsidR="003479BB" w:rsidRPr="001B7A2A" w:rsidRDefault="003479BB" w:rsidP="009F0B65">
      <w:pPr>
        <w:tabs>
          <w:tab w:val="left" w:pos="284"/>
        </w:tabs>
        <w:jc w:val="both"/>
        <w:rPr>
          <w:sz w:val="28"/>
          <w:szCs w:val="28"/>
          <w:lang w:val="uk-UA"/>
        </w:rPr>
      </w:pPr>
      <w:r w:rsidRPr="001B7A2A">
        <w:rPr>
          <w:sz w:val="28"/>
          <w:szCs w:val="28"/>
          <w:lang w:val="uk-UA"/>
        </w:rPr>
        <w:t>міської ради з питань власності, бюджету, соціально-економічного та культурного розвитку міста</w:t>
      </w:r>
      <w:r w:rsidR="00BE2DA1">
        <w:rPr>
          <w:sz w:val="28"/>
          <w:szCs w:val="28"/>
          <w:lang w:val="uk-UA"/>
        </w:rPr>
        <w:t>.</w:t>
      </w:r>
    </w:p>
    <w:p w:rsidR="009F0B65" w:rsidRDefault="009F0B65" w:rsidP="003479BB">
      <w:pPr>
        <w:jc w:val="both"/>
        <w:rPr>
          <w:b/>
          <w:sz w:val="28"/>
          <w:szCs w:val="28"/>
          <w:lang w:val="uk-UA"/>
        </w:rPr>
      </w:pPr>
    </w:p>
    <w:p w:rsidR="003479BB" w:rsidRPr="009F0B65" w:rsidRDefault="003479BB" w:rsidP="009F0B65">
      <w:pPr>
        <w:jc w:val="both"/>
        <w:rPr>
          <w:b/>
          <w:sz w:val="28"/>
          <w:szCs w:val="28"/>
          <w:lang w:val="uk-UA"/>
        </w:rPr>
      </w:pPr>
      <w:r w:rsidRPr="00BE2DA1">
        <w:rPr>
          <w:b/>
          <w:sz w:val="28"/>
          <w:szCs w:val="28"/>
          <w:lang w:val="uk-UA"/>
        </w:rPr>
        <w:t>Місь</w:t>
      </w:r>
      <w:r w:rsidR="009F0B65">
        <w:rPr>
          <w:b/>
          <w:sz w:val="28"/>
          <w:szCs w:val="28"/>
          <w:lang w:val="uk-UA"/>
        </w:rPr>
        <w:t xml:space="preserve">кий голова </w:t>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r>
      <w:r w:rsidR="009F0B65">
        <w:rPr>
          <w:b/>
          <w:sz w:val="28"/>
          <w:szCs w:val="28"/>
          <w:lang w:val="uk-UA"/>
        </w:rPr>
        <w:tab/>
        <w:t>Р.Р.Ахмедов</w:t>
      </w:r>
    </w:p>
    <w:p w:rsidR="003479BB" w:rsidRDefault="003479BB" w:rsidP="003479BB">
      <w:pPr>
        <w:ind w:left="4248" w:firstLine="708"/>
        <w:jc w:val="both"/>
        <w:rPr>
          <w:sz w:val="28"/>
          <w:szCs w:val="28"/>
          <w:lang w:val="uk-UA"/>
        </w:rPr>
      </w:pPr>
    </w:p>
    <w:p w:rsidR="003479BB" w:rsidRDefault="003479BB" w:rsidP="003479BB">
      <w:pPr>
        <w:ind w:left="4248" w:firstLine="708"/>
        <w:jc w:val="both"/>
        <w:rPr>
          <w:sz w:val="28"/>
          <w:szCs w:val="28"/>
          <w:lang w:val="uk-UA"/>
        </w:rPr>
      </w:pPr>
    </w:p>
    <w:p w:rsidR="008D0C2E" w:rsidRPr="00987A89" w:rsidRDefault="008D0C2E" w:rsidP="009F0B65">
      <w:pPr>
        <w:ind w:left="4248" w:firstLine="708"/>
        <w:jc w:val="right"/>
        <w:rPr>
          <w:sz w:val="28"/>
          <w:szCs w:val="28"/>
        </w:rPr>
      </w:pPr>
    </w:p>
    <w:p w:rsidR="008D0C2E" w:rsidRPr="00987A89" w:rsidRDefault="008D0C2E" w:rsidP="009F0B65">
      <w:pPr>
        <w:ind w:left="4248" w:firstLine="708"/>
        <w:jc w:val="right"/>
        <w:rPr>
          <w:sz w:val="28"/>
          <w:szCs w:val="28"/>
        </w:rPr>
      </w:pPr>
    </w:p>
    <w:p w:rsidR="003479BB" w:rsidRPr="001B7A2A" w:rsidRDefault="003479BB" w:rsidP="009F0B65">
      <w:pPr>
        <w:ind w:left="4248" w:firstLine="708"/>
        <w:jc w:val="right"/>
        <w:rPr>
          <w:sz w:val="28"/>
          <w:szCs w:val="28"/>
          <w:lang w:val="uk-UA"/>
        </w:rPr>
      </w:pPr>
      <w:r w:rsidRPr="001B7A2A">
        <w:rPr>
          <w:sz w:val="28"/>
          <w:szCs w:val="28"/>
          <w:lang w:val="uk-UA"/>
        </w:rPr>
        <w:lastRenderedPageBreak/>
        <w:t>Додаток 1</w:t>
      </w:r>
    </w:p>
    <w:p w:rsidR="003479BB" w:rsidRPr="001B7A2A"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 xml:space="preserve">до рішення </w:t>
      </w:r>
      <w:r w:rsidR="009F0B65">
        <w:rPr>
          <w:sz w:val="28"/>
          <w:szCs w:val="28"/>
          <w:lang w:val="uk-UA"/>
        </w:rPr>
        <w:t xml:space="preserve">шостої  сесії </w:t>
      </w:r>
    </w:p>
    <w:p w:rsidR="009F0B65"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Корюківської міської ради</w:t>
      </w:r>
      <w:r w:rsidR="009F0B65">
        <w:rPr>
          <w:sz w:val="28"/>
          <w:szCs w:val="28"/>
          <w:lang w:val="uk-UA"/>
        </w:rPr>
        <w:t xml:space="preserve"> </w:t>
      </w:r>
    </w:p>
    <w:p w:rsidR="003479BB" w:rsidRPr="001B7A2A" w:rsidRDefault="009F0B65" w:rsidP="009F0B65">
      <w:pPr>
        <w:jc w:val="right"/>
        <w:rPr>
          <w:sz w:val="28"/>
          <w:szCs w:val="28"/>
          <w:lang w:val="uk-UA"/>
        </w:rPr>
      </w:pPr>
      <w:r>
        <w:rPr>
          <w:sz w:val="28"/>
          <w:szCs w:val="28"/>
          <w:lang w:val="uk-UA"/>
        </w:rPr>
        <w:t>сьомого  скликання</w:t>
      </w:r>
    </w:p>
    <w:p w:rsidR="003479BB" w:rsidRPr="001B7A2A"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від</w:t>
      </w:r>
      <w:r w:rsidR="009F0B65">
        <w:rPr>
          <w:sz w:val="28"/>
          <w:szCs w:val="28"/>
          <w:lang w:val="uk-UA"/>
        </w:rPr>
        <w:t xml:space="preserve"> 25 травня 2017 року</w:t>
      </w:r>
    </w:p>
    <w:p w:rsidR="003479BB" w:rsidRPr="001B7A2A"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 xml:space="preserve">«Про внесення змін до </w:t>
      </w:r>
    </w:p>
    <w:p w:rsidR="003479BB"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міських Програм на 2017 рік»</w:t>
      </w:r>
    </w:p>
    <w:p w:rsidR="003479BB" w:rsidRDefault="003479BB" w:rsidP="003479BB">
      <w:pPr>
        <w:rPr>
          <w:sz w:val="28"/>
          <w:szCs w:val="28"/>
          <w:lang w:val="uk-UA"/>
        </w:rPr>
      </w:pPr>
    </w:p>
    <w:p w:rsidR="003479BB" w:rsidRPr="00E221F3" w:rsidRDefault="003479BB" w:rsidP="003479BB">
      <w:pPr>
        <w:jc w:val="center"/>
        <w:rPr>
          <w:i/>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i/>
          <w:sz w:val="28"/>
          <w:szCs w:val="28"/>
          <w:lang w:val="uk-UA"/>
        </w:rPr>
        <w:t>Додаток до Програми</w:t>
      </w:r>
    </w:p>
    <w:p w:rsidR="003479BB" w:rsidRDefault="003479BB" w:rsidP="003479BB">
      <w:pPr>
        <w:jc w:val="center"/>
        <w:rPr>
          <w:sz w:val="28"/>
          <w:szCs w:val="28"/>
          <w:lang w:val="uk-UA"/>
        </w:rPr>
      </w:pPr>
    </w:p>
    <w:tbl>
      <w:tblPr>
        <w:tblStyle w:val="a6"/>
        <w:tblW w:w="9606" w:type="dxa"/>
        <w:tblLayout w:type="fixed"/>
        <w:tblLook w:val="04A0" w:firstRow="1" w:lastRow="0" w:firstColumn="1" w:lastColumn="0" w:noHBand="0" w:noVBand="1"/>
      </w:tblPr>
      <w:tblGrid>
        <w:gridCol w:w="817"/>
        <w:gridCol w:w="3969"/>
        <w:gridCol w:w="1276"/>
        <w:gridCol w:w="3544"/>
      </w:tblGrid>
      <w:tr w:rsidR="003479BB" w:rsidTr="00BE2DA1">
        <w:tc>
          <w:tcPr>
            <w:tcW w:w="817" w:type="dxa"/>
          </w:tcPr>
          <w:p w:rsidR="003479BB" w:rsidRDefault="003479BB" w:rsidP="00BE2DA1">
            <w:pPr>
              <w:jc w:val="center"/>
              <w:rPr>
                <w:sz w:val="28"/>
                <w:szCs w:val="28"/>
                <w:lang w:val="uk-UA"/>
              </w:rPr>
            </w:pPr>
            <w:r>
              <w:rPr>
                <w:sz w:val="28"/>
                <w:szCs w:val="28"/>
                <w:lang w:val="uk-UA"/>
              </w:rPr>
              <w:t>№ з/п</w:t>
            </w:r>
          </w:p>
        </w:tc>
        <w:tc>
          <w:tcPr>
            <w:tcW w:w="3969" w:type="dxa"/>
          </w:tcPr>
          <w:p w:rsidR="003479BB" w:rsidRDefault="003479BB" w:rsidP="00BE2DA1">
            <w:pPr>
              <w:jc w:val="center"/>
              <w:rPr>
                <w:sz w:val="28"/>
                <w:szCs w:val="28"/>
                <w:lang w:val="uk-UA"/>
              </w:rPr>
            </w:pPr>
            <w:r>
              <w:rPr>
                <w:sz w:val="28"/>
                <w:szCs w:val="28"/>
                <w:lang w:val="uk-UA"/>
              </w:rPr>
              <w:t>Заходи</w:t>
            </w:r>
          </w:p>
        </w:tc>
        <w:tc>
          <w:tcPr>
            <w:tcW w:w="1276" w:type="dxa"/>
          </w:tcPr>
          <w:p w:rsidR="003479BB" w:rsidRDefault="003479BB" w:rsidP="00BE2DA1">
            <w:pPr>
              <w:jc w:val="center"/>
              <w:rPr>
                <w:sz w:val="28"/>
                <w:szCs w:val="28"/>
                <w:lang w:val="uk-UA"/>
              </w:rPr>
            </w:pPr>
            <w:r>
              <w:rPr>
                <w:sz w:val="28"/>
                <w:szCs w:val="28"/>
                <w:lang w:val="uk-UA"/>
              </w:rPr>
              <w:t>Необхідні кошти, тис.грн.</w:t>
            </w:r>
          </w:p>
        </w:tc>
        <w:tc>
          <w:tcPr>
            <w:tcW w:w="3544" w:type="dxa"/>
          </w:tcPr>
          <w:p w:rsidR="003479BB" w:rsidRDefault="003479BB" w:rsidP="00BE2DA1">
            <w:pPr>
              <w:jc w:val="center"/>
              <w:rPr>
                <w:sz w:val="28"/>
                <w:szCs w:val="28"/>
                <w:lang w:val="uk-UA"/>
              </w:rPr>
            </w:pPr>
            <w:r>
              <w:rPr>
                <w:sz w:val="28"/>
                <w:szCs w:val="28"/>
                <w:lang w:val="uk-UA"/>
              </w:rPr>
              <w:t>Виконавці</w:t>
            </w:r>
          </w:p>
        </w:tc>
      </w:tr>
      <w:tr w:rsidR="003479BB" w:rsidTr="00BE2DA1">
        <w:tc>
          <w:tcPr>
            <w:tcW w:w="817" w:type="dxa"/>
          </w:tcPr>
          <w:p w:rsidR="003479BB" w:rsidRDefault="003479BB" w:rsidP="00BE2DA1">
            <w:pPr>
              <w:jc w:val="center"/>
              <w:rPr>
                <w:sz w:val="28"/>
                <w:szCs w:val="28"/>
                <w:lang w:val="uk-UA"/>
              </w:rPr>
            </w:pPr>
            <w:r>
              <w:rPr>
                <w:sz w:val="28"/>
                <w:szCs w:val="28"/>
                <w:lang w:val="uk-UA"/>
              </w:rPr>
              <w:t>1</w:t>
            </w:r>
          </w:p>
        </w:tc>
        <w:tc>
          <w:tcPr>
            <w:tcW w:w="3969" w:type="dxa"/>
          </w:tcPr>
          <w:p w:rsidR="003479BB" w:rsidRDefault="003479BB" w:rsidP="00BE2DA1">
            <w:pPr>
              <w:rPr>
                <w:sz w:val="28"/>
                <w:szCs w:val="28"/>
                <w:lang w:val="uk-UA"/>
              </w:rPr>
            </w:pPr>
            <w:r>
              <w:rPr>
                <w:sz w:val="28"/>
                <w:szCs w:val="28"/>
                <w:lang w:val="uk-UA"/>
              </w:rPr>
              <w:t>Утримання пляжів</w:t>
            </w:r>
          </w:p>
        </w:tc>
        <w:tc>
          <w:tcPr>
            <w:tcW w:w="1276" w:type="dxa"/>
          </w:tcPr>
          <w:p w:rsidR="003479BB" w:rsidRDefault="003479BB" w:rsidP="00BE2DA1">
            <w:pPr>
              <w:jc w:val="center"/>
              <w:rPr>
                <w:sz w:val="28"/>
                <w:szCs w:val="28"/>
                <w:lang w:val="uk-UA"/>
              </w:rPr>
            </w:pPr>
            <w:r>
              <w:rPr>
                <w:sz w:val="28"/>
                <w:szCs w:val="28"/>
                <w:lang w:val="uk-UA"/>
              </w:rPr>
              <w:t>40</w:t>
            </w:r>
          </w:p>
        </w:tc>
        <w:tc>
          <w:tcPr>
            <w:tcW w:w="3544" w:type="dxa"/>
          </w:tcPr>
          <w:p w:rsidR="003479BB" w:rsidRDefault="003479BB" w:rsidP="00BE2DA1">
            <w:pPr>
              <w:rPr>
                <w:sz w:val="28"/>
                <w:szCs w:val="28"/>
                <w:lang w:val="uk-UA"/>
              </w:rPr>
            </w:pPr>
            <w:r>
              <w:rPr>
                <w:sz w:val="28"/>
                <w:szCs w:val="28"/>
                <w:lang w:val="uk-UA"/>
              </w:rPr>
              <w:t>Корюківська ЖЕК, залучені організації</w:t>
            </w:r>
          </w:p>
        </w:tc>
      </w:tr>
      <w:tr w:rsidR="003479BB" w:rsidTr="00BE2DA1">
        <w:tc>
          <w:tcPr>
            <w:tcW w:w="817" w:type="dxa"/>
          </w:tcPr>
          <w:p w:rsidR="003479BB" w:rsidRDefault="003479BB" w:rsidP="00BE2DA1">
            <w:pPr>
              <w:jc w:val="center"/>
              <w:rPr>
                <w:sz w:val="28"/>
                <w:szCs w:val="28"/>
                <w:lang w:val="uk-UA"/>
              </w:rPr>
            </w:pPr>
            <w:r>
              <w:rPr>
                <w:sz w:val="28"/>
                <w:szCs w:val="28"/>
                <w:lang w:val="uk-UA"/>
              </w:rPr>
              <w:t>2</w:t>
            </w:r>
          </w:p>
        </w:tc>
        <w:tc>
          <w:tcPr>
            <w:tcW w:w="3969" w:type="dxa"/>
          </w:tcPr>
          <w:p w:rsidR="003479BB" w:rsidRDefault="003479BB" w:rsidP="00BE2DA1">
            <w:pPr>
              <w:rPr>
                <w:sz w:val="28"/>
                <w:szCs w:val="28"/>
                <w:lang w:val="uk-UA"/>
              </w:rPr>
            </w:pPr>
            <w:r>
              <w:rPr>
                <w:sz w:val="28"/>
                <w:szCs w:val="28"/>
                <w:lang w:val="uk-UA"/>
              </w:rPr>
              <w:t>Забезпечення екологічно безпечного зберігання  та захоронення відходів</w:t>
            </w:r>
          </w:p>
        </w:tc>
        <w:tc>
          <w:tcPr>
            <w:tcW w:w="1276" w:type="dxa"/>
          </w:tcPr>
          <w:p w:rsidR="003479BB" w:rsidRDefault="003479BB" w:rsidP="00BE2DA1">
            <w:pPr>
              <w:jc w:val="center"/>
              <w:rPr>
                <w:sz w:val="28"/>
                <w:szCs w:val="28"/>
                <w:lang w:val="uk-UA"/>
              </w:rPr>
            </w:pPr>
            <w:r>
              <w:rPr>
                <w:sz w:val="28"/>
                <w:szCs w:val="28"/>
                <w:lang w:val="uk-UA"/>
              </w:rPr>
              <w:t>450</w:t>
            </w:r>
          </w:p>
        </w:tc>
        <w:tc>
          <w:tcPr>
            <w:tcW w:w="3544" w:type="dxa"/>
          </w:tcPr>
          <w:p w:rsidR="00987A89" w:rsidRDefault="00987A89" w:rsidP="00BE2DA1">
            <w:pPr>
              <w:rPr>
                <w:sz w:val="28"/>
                <w:szCs w:val="28"/>
                <w:lang w:val="uk-UA"/>
              </w:rPr>
            </w:pPr>
            <w:r>
              <w:rPr>
                <w:sz w:val="28"/>
                <w:szCs w:val="28"/>
                <w:lang w:val="uk-UA"/>
              </w:rPr>
              <w:t xml:space="preserve">Корюківська ЖЕК, </w:t>
            </w:r>
          </w:p>
          <w:p w:rsidR="003479BB" w:rsidRDefault="00987A89" w:rsidP="00BE2DA1">
            <w:pPr>
              <w:rPr>
                <w:sz w:val="28"/>
                <w:szCs w:val="28"/>
                <w:lang w:val="uk-UA"/>
              </w:rPr>
            </w:pPr>
            <w:r>
              <w:rPr>
                <w:sz w:val="28"/>
                <w:szCs w:val="28"/>
                <w:lang w:val="uk-UA"/>
              </w:rPr>
              <w:t>ТОВ «</w:t>
            </w:r>
            <w:r w:rsidR="003479BB">
              <w:rPr>
                <w:sz w:val="28"/>
                <w:szCs w:val="28"/>
                <w:lang w:val="uk-UA"/>
              </w:rPr>
              <w:t>Будівельник»</w:t>
            </w:r>
          </w:p>
        </w:tc>
      </w:tr>
      <w:tr w:rsidR="003479BB" w:rsidTr="00BE2DA1">
        <w:tc>
          <w:tcPr>
            <w:tcW w:w="817" w:type="dxa"/>
          </w:tcPr>
          <w:p w:rsidR="003479BB" w:rsidRDefault="003479BB" w:rsidP="00BE2DA1">
            <w:pPr>
              <w:jc w:val="center"/>
              <w:rPr>
                <w:sz w:val="28"/>
                <w:szCs w:val="28"/>
                <w:lang w:val="uk-UA"/>
              </w:rPr>
            </w:pPr>
            <w:r>
              <w:rPr>
                <w:sz w:val="28"/>
                <w:szCs w:val="28"/>
                <w:lang w:val="uk-UA"/>
              </w:rPr>
              <w:t>3</w:t>
            </w:r>
          </w:p>
        </w:tc>
        <w:tc>
          <w:tcPr>
            <w:tcW w:w="3969" w:type="dxa"/>
          </w:tcPr>
          <w:p w:rsidR="003479BB" w:rsidRDefault="003479BB" w:rsidP="00BE2DA1">
            <w:pPr>
              <w:rPr>
                <w:sz w:val="28"/>
                <w:szCs w:val="28"/>
                <w:lang w:val="uk-UA"/>
              </w:rPr>
            </w:pPr>
            <w:r>
              <w:rPr>
                <w:sz w:val="28"/>
                <w:szCs w:val="28"/>
                <w:lang w:val="uk-UA"/>
              </w:rPr>
              <w:t>Забезпечення екологічно безпечного збирання та перевезення відходів</w:t>
            </w:r>
          </w:p>
        </w:tc>
        <w:tc>
          <w:tcPr>
            <w:tcW w:w="1276" w:type="dxa"/>
          </w:tcPr>
          <w:p w:rsidR="003479BB" w:rsidRDefault="003479BB" w:rsidP="00BE2DA1">
            <w:pPr>
              <w:jc w:val="center"/>
              <w:rPr>
                <w:sz w:val="28"/>
                <w:szCs w:val="28"/>
                <w:lang w:val="uk-UA"/>
              </w:rPr>
            </w:pPr>
            <w:r>
              <w:rPr>
                <w:sz w:val="28"/>
                <w:szCs w:val="28"/>
                <w:lang w:val="uk-UA"/>
              </w:rPr>
              <w:t>180</w:t>
            </w:r>
          </w:p>
        </w:tc>
        <w:tc>
          <w:tcPr>
            <w:tcW w:w="3544" w:type="dxa"/>
          </w:tcPr>
          <w:p w:rsidR="003479BB" w:rsidRDefault="003479BB" w:rsidP="00BE2DA1">
            <w:pPr>
              <w:rPr>
                <w:sz w:val="28"/>
                <w:szCs w:val="28"/>
                <w:lang w:val="uk-UA"/>
              </w:rPr>
            </w:pPr>
            <w:r>
              <w:rPr>
                <w:sz w:val="28"/>
                <w:szCs w:val="28"/>
                <w:lang w:val="uk-UA"/>
              </w:rPr>
              <w:t>Корюківська ЖЕК</w:t>
            </w:r>
          </w:p>
        </w:tc>
      </w:tr>
      <w:tr w:rsidR="003479BB" w:rsidTr="00BE2DA1">
        <w:tc>
          <w:tcPr>
            <w:tcW w:w="817" w:type="dxa"/>
          </w:tcPr>
          <w:p w:rsidR="003479BB" w:rsidRDefault="003479BB" w:rsidP="00BE2DA1">
            <w:pPr>
              <w:jc w:val="center"/>
              <w:rPr>
                <w:sz w:val="28"/>
                <w:szCs w:val="28"/>
                <w:lang w:val="uk-UA"/>
              </w:rPr>
            </w:pPr>
            <w:r>
              <w:rPr>
                <w:sz w:val="28"/>
                <w:szCs w:val="28"/>
                <w:lang w:val="uk-UA"/>
              </w:rPr>
              <w:t>4</w:t>
            </w:r>
          </w:p>
        </w:tc>
        <w:tc>
          <w:tcPr>
            <w:tcW w:w="3969" w:type="dxa"/>
          </w:tcPr>
          <w:p w:rsidR="003479BB" w:rsidRDefault="003479BB" w:rsidP="00BE2DA1">
            <w:pPr>
              <w:rPr>
                <w:sz w:val="28"/>
                <w:szCs w:val="28"/>
                <w:lang w:val="uk-UA"/>
              </w:rPr>
            </w:pPr>
            <w:r>
              <w:rPr>
                <w:sz w:val="28"/>
                <w:szCs w:val="28"/>
                <w:lang w:val="uk-UA"/>
              </w:rPr>
              <w:t>Придбання контейнерів для сміття ( в т.ч. контейнерів для збирання ПЕТ пляшок та макулатури)</w:t>
            </w:r>
          </w:p>
        </w:tc>
        <w:tc>
          <w:tcPr>
            <w:tcW w:w="1276" w:type="dxa"/>
          </w:tcPr>
          <w:p w:rsidR="003479BB" w:rsidRDefault="003479BB" w:rsidP="00BE2DA1">
            <w:pPr>
              <w:jc w:val="center"/>
              <w:rPr>
                <w:sz w:val="28"/>
                <w:szCs w:val="28"/>
                <w:lang w:val="uk-UA"/>
              </w:rPr>
            </w:pPr>
            <w:r>
              <w:rPr>
                <w:sz w:val="28"/>
                <w:szCs w:val="28"/>
                <w:lang w:val="uk-UA"/>
              </w:rPr>
              <w:t>100</w:t>
            </w:r>
          </w:p>
        </w:tc>
        <w:tc>
          <w:tcPr>
            <w:tcW w:w="3544" w:type="dxa"/>
          </w:tcPr>
          <w:p w:rsidR="003479BB" w:rsidRDefault="003479BB" w:rsidP="00BE2DA1">
            <w:pPr>
              <w:rPr>
                <w:sz w:val="28"/>
                <w:szCs w:val="28"/>
                <w:lang w:val="uk-UA"/>
              </w:rPr>
            </w:pPr>
            <w:r>
              <w:rPr>
                <w:sz w:val="28"/>
                <w:szCs w:val="28"/>
                <w:lang w:val="uk-UA"/>
              </w:rPr>
              <w:t>Корюківська ЖЕК</w:t>
            </w:r>
          </w:p>
        </w:tc>
      </w:tr>
      <w:tr w:rsidR="003479BB" w:rsidRPr="00E86DB1" w:rsidTr="00BE2DA1">
        <w:tc>
          <w:tcPr>
            <w:tcW w:w="817" w:type="dxa"/>
          </w:tcPr>
          <w:p w:rsidR="003479BB" w:rsidRDefault="003479BB" w:rsidP="00BE2DA1">
            <w:pPr>
              <w:jc w:val="center"/>
              <w:rPr>
                <w:sz w:val="28"/>
                <w:szCs w:val="28"/>
                <w:lang w:val="uk-UA"/>
              </w:rPr>
            </w:pPr>
            <w:r>
              <w:rPr>
                <w:sz w:val="28"/>
                <w:szCs w:val="28"/>
                <w:lang w:val="uk-UA"/>
              </w:rPr>
              <w:t>5</w:t>
            </w:r>
          </w:p>
        </w:tc>
        <w:tc>
          <w:tcPr>
            <w:tcW w:w="3969" w:type="dxa"/>
          </w:tcPr>
          <w:p w:rsidR="003479BB" w:rsidRDefault="003479BB" w:rsidP="00BE2DA1">
            <w:pPr>
              <w:rPr>
                <w:sz w:val="28"/>
                <w:szCs w:val="28"/>
                <w:lang w:val="uk-UA"/>
              </w:rPr>
            </w:pPr>
            <w:r>
              <w:rPr>
                <w:sz w:val="28"/>
                <w:szCs w:val="28"/>
                <w:lang w:val="uk-UA"/>
              </w:rPr>
              <w:t>Спилювання аварійних дерев в населених пунктах та посадка нових</w:t>
            </w:r>
          </w:p>
        </w:tc>
        <w:tc>
          <w:tcPr>
            <w:tcW w:w="1276" w:type="dxa"/>
          </w:tcPr>
          <w:p w:rsidR="003479BB" w:rsidRDefault="003479BB" w:rsidP="00BE2DA1">
            <w:pPr>
              <w:jc w:val="center"/>
              <w:rPr>
                <w:sz w:val="28"/>
                <w:szCs w:val="28"/>
                <w:lang w:val="uk-UA"/>
              </w:rPr>
            </w:pPr>
            <w:r>
              <w:rPr>
                <w:sz w:val="28"/>
                <w:szCs w:val="28"/>
                <w:lang w:val="uk-UA"/>
              </w:rPr>
              <w:t>200</w:t>
            </w:r>
          </w:p>
        </w:tc>
        <w:tc>
          <w:tcPr>
            <w:tcW w:w="3544" w:type="dxa"/>
          </w:tcPr>
          <w:p w:rsidR="003479BB" w:rsidRDefault="003479BB" w:rsidP="00BE2DA1">
            <w:pPr>
              <w:rPr>
                <w:sz w:val="28"/>
                <w:szCs w:val="28"/>
                <w:lang w:val="uk-UA"/>
              </w:rPr>
            </w:pPr>
            <w:r>
              <w:rPr>
                <w:sz w:val="28"/>
                <w:szCs w:val="28"/>
                <w:lang w:val="uk-UA"/>
              </w:rPr>
              <w:t>Корюківська ЖЕК, залучені організації та підприємства</w:t>
            </w:r>
          </w:p>
        </w:tc>
      </w:tr>
      <w:tr w:rsidR="003479BB" w:rsidTr="00BE2DA1">
        <w:tc>
          <w:tcPr>
            <w:tcW w:w="817" w:type="dxa"/>
          </w:tcPr>
          <w:p w:rsidR="003479BB" w:rsidRDefault="003479BB" w:rsidP="00BE2DA1">
            <w:pPr>
              <w:jc w:val="center"/>
              <w:rPr>
                <w:sz w:val="28"/>
                <w:szCs w:val="28"/>
                <w:lang w:val="uk-UA"/>
              </w:rPr>
            </w:pPr>
            <w:r>
              <w:rPr>
                <w:sz w:val="28"/>
                <w:szCs w:val="28"/>
                <w:lang w:val="uk-UA"/>
              </w:rPr>
              <w:t>6</w:t>
            </w:r>
          </w:p>
        </w:tc>
        <w:tc>
          <w:tcPr>
            <w:tcW w:w="3969" w:type="dxa"/>
          </w:tcPr>
          <w:p w:rsidR="003479BB" w:rsidRDefault="003479BB" w:rsidP="00BE2DA1">
            <w:pPr>
              <w:rPr>
                <w:sz w:val="28"/>
                <w:szCs w:val="28"/>
                <w:lang w:val="uk-UA"/>
              </w:rPr>
            </w:pPr>
            <w:r>
              <w:rPr>
                <w:sz w:val="28"/>
                <w:szCs w:val="28"/>
                <w:lang w:val="uk-UA"/>
              </w:rPr>
              <w:t>Утримання колодязів питної води</w:t>
            </w:r>
          </w:p>
        </w:tc>
        <w:tc>
          <w:tcPr>
            <w:tcW w:w="1276" w:type="dxa"/>
          </w:tcPr>
          <w:p w:rsidR="003479BB" w:rsidRDefault="003479BB" w:rsidP="00BE2DA1">
            <w:pPr>
              <w:jc w:val="center"/>
              <w:rPr>
                <w:sz w:val="28"/>
                <w:szCs w:val="28"/>
                <w:lang w:val="uk-UA"/>
              </w:rPr>
            </w:pPr>
            <w:r>
              <w:rPr>
                <w:sz w:val="28"/>
                <w:szCs w:val="28"/>
                <w:lang w:val="uk-UA"/>
              </w:rPr>
              <w:t>115</w:t>
            </w:r>
          </w:p>
        </w:tc>
        <w:tc>
          <w:tcPr>
            <w:tcW w:w="3544" w:type="dxa"/>
          </w:tcPr>
          <w:p w:rsidR="003479BB" w:rsidRDefault="003479BB" w:rsidP="00BE2DA1">
            <w:pPr>
              <w:rPr>
                <w:sz w:val="28"/>
                <w:szCs w:val="28"/>
                <w:lang w:val="uk-UA"/>
              </w:rPr>
            </w:pPr>
            <w:r>
              <w:rPr>
                <w:sz w:val="28"/>
                <w:szCs w:val="28"/>
                <w:lang w:val="uk-UA"/>
              </w:rPr>
              <w:t>Корюківська ЖЕК</w:t>
            </w:r>
          </w:p>
        </w:tc>
      </w:tr>
      <w:tr w:rsidR="003479BB" w:rsidTr="00BE2DA1">
        <w:tc>
          <w:tcPr>
            <w:tcW w:w="817" w:type="dxa"/>
          </w:tcPr>
          <w:p w:rsidR="003479BB" w:rsidRDefault="003479BB" w:rsidP="00BE2DA1">
            <w:pPr>
              <w:jc w:val="center"/>
              <w:rPr>
                <w:sz w:val="28"/>
                <w:szCs w:val="28"/>
                <w:lang w:val="uk-UA"/>
              </w:rPr>
            </w:pPr>
            <w:r>
              <w:rPr>
                <w:sz w:val="28"/>
                <w:szCs w:val="28"/>
                <w:lang w:val="uk-UA"/>
              </w:rPr>
              <w:t>7</w:t>
            </w:r>
          </w:p>
        </w:tc>
        <w:tc>
          <w:tcPr>
            <w:tcW w:w="3969" w:type="dxa"/>
          </w:tcPr>
          <w:p w:rsidR="003479BB" w:rsidRDefault="003479BB" w:rsidP="00BE2DA1">
            <w:pPr>
              <w:rPr>
                <w:sz w:val="28"/>
                <w:szCs w:val="28"/>
                <w:lang w:val="uk-UA"/>
              </w:rPr>
            </w:pPr>
            <w:r>
              <w:rPr>
                <w:sz w:val="28"/>
                <w:szCs w:val="28"/>
                <w:lang w:val="uk-UA"/>
              </w:rPr>
              <w:t>Роботи, пов’язані з поліпшенням технічного стану та благоустрій водойм</w:t>
            </w:r>
          </w:p>
        </w:tc>
        <w:tc>
          <w:tcPr>
            <w:tcW w:w="1276" w:type="dxa"/>
          </w:tcPr>
          <w:p w:rsidR="003479BB" w:rsidRDefault="003479BB" w:rsidP="00BE2DA1">
            <w:pPr>
              <w:jc w:val="center"/>
              <w:rPr>
                <w:sz w:val="28"/>
                <w:szCs w:val="28"/>
                <w:lang w:val="uk-UA"/>
              </w:rPr>
            </w:pPr>
            <w:r>
              <w:rPr>
                <w:sz w:val="28"/>
                <w:szCs w:val="28"/>
                <w:lang w:val="uk-UA"/>
              </w:rPr>
              <w:t>150</w:t>
            </w:r>
          </w:p>
        </w:tc>
        <w:tc>
          <w:tcPr>
            <w:tcW w:w="3544" w:type="dxa"/>
          </w:tcPr>
          <w:p w:rsidR="003479BB" w:rsidRDefault="003479BB" w:rsidP="00BE2DA1">
            <w:pPr>
              <w:rPr>
                <w:sz w:val="28"/>
                <w:szCs w:val="28"/>
                <w:lang w:val="uk-UA"/>
              </w:rPr>
            </w:pPr>
            <w:r>
              <w:rPr>
                <w:sz w:val="28"/>
                <w:szCs w:val="28"/>
                <w:lang w:val="uk-UA"/>
              </w:rPr>
              <w:t>Корюківське МУВГ, Корюківська ЖЕК</w:t>
            </w:r>
          </w:p>
        </w:tc>
      </w:tr>
      <w:tr w:rsidR="003479BB" w:rsidRPr="00E86DB1" w:rsidTr="00BE2DA1">
        <w:tc>
          <w:tcPr>
            <w:tcW w:w="817" w:type="dxa"/>
          </w:tcPr>
          <w:p w:rsidR="003479BB" w:rsidRDefault="003479BB" w:rsidP="00BE2DA1">
            <w:pPr>
              <w:jc w:val="center"/>
              <w:rPr>
                <w:sz w:val="28"/>
                <w:szCs w:val="28"/>
                <w:lang w:val="uk-UA"/>
              </w:rPr>
            </w:pPr>
            <w:r>
              <w:rPr>
                <w:sz w:val="28"/>
                <w:szCs w:val="28"/>
                <w:lang w:val="uk-UA"/>
              </w:rPr>
              <w:t>8</w:t>
            </w:r>
          </w:p>
        </w:tc>
        <w:tc>
          <w:tcPr>
            <w:tcW w:w="3969" w:type="dxa"/>
          </w:tcPr>
          <w:p w:rsidR="003479BB" w:rsidRDefault="003479BB" w:rsidP="00BE2DA1">
            <w:pPr>
              <w:rPr>
                <w:sz w:val="28"/>
                <w:szCs w:val="28"/>
                <w:lang w:val="uk-UA"/>
              </w:rPr>
            </w:pPr>
            <w:r>
              <w:rPr>
                <w:sz w:val="28"/>
                <w:szCs w:val="28"/>
                <w:lang w:val="uk-UA"/>
              </w:rPr>
              <w:t>Закінчення реконструкції каналізаційно-насосної станції</w:t>
            </w:r>
          </w:p>
        </w:tc>
        <w:tc>
          <w:tcPr>
            <w:tcW w:w="1276" w:type="dxa"/>
          </w:tcPr>
          <w:p w:rsidR="003479BB" w:rsidRDefault="003479BB" w:rsidP="00BE2DA1">
            <w:pPr>
              <w:jc w:val="center"/>
              <w:rPr>
                <w:sz w:val="28"/>
                <w:szCs w:val="28"/>
                <w:lang w:val="uk-UA"/>
              </w:rPr>
            </w:pPr>
            <w:r>
              <w:rPr>
                <w:sz w:val="28"/>
                <w:szCs w:val="28"/>
                <w:lang w:val="uk-UA"/>
              </w:rPr>
              <w:t>275</w:t>
            </w:r>
          </w:p>
        </w:tc>
        <w:tc>
          <w:tcPr>
            <w:tcW w:w="3544" w:type="dxa"/>
          </w:tcPr>
          <w:p w:rsidR="003479BB" w:rsidRDefault="003479BB" w:rsidP="00BE2DA1">
            <w:pPr>
              <w:rPr>
                <w:sz w:val="28"/>
                <w:szCs w:val="28"/>
                <w:lang w:val="uk-UA"/>
              </w:rPr>
            </w:pPr>
            <w:r>
              <w:rPr>
                <w:sz w:val="28"/>
                <w:szCs w:val="28"/>
                <w:lang w:val="uk-UA"/>
              </w:rPr>
              <w:t>КП «Корюківкаводоканал», Корюківська ЖЕК, залучені організації та підприємства</w:t>
            </w:r>
          </w:p>
        </w:tc>
      </w:tr>
      <w:tr w:rsidR="003479BB" w:rsidTr="00BE2DA1">
        <w:tc>
          <w:tcPr>
            <w:tcW w:w="817" w:type="dxa"/>
          </w:tcPr>
          <w:p w:rsidR="003479BB" w:rsidRDefault="003479BB" w:rsidP="00BE2DA1">
            <w:pPr>
              <w:jc w:val="center"/>
              <w:rPr>
                <w:sz w:val="28"/>
                <w:szCs w:val="28"/>
                <w:lang w:val="uk-UA"/>
              </w:rPr>
            </w:pPr>
            <w:r>
              <w:rPr>
                <w:sz w:val="28"/>
                <w:szCs w:val="28"/>
                <w:lang w:val="uk-UA"/>
              </w:rPr>
              <w:t>9</w:t>
            </w:r>
          </w:p>
        </w:tc>
        <w:tc>
          <w:tcPr>
            <w:tcW w:w="3969" w:type="dxa"/>
          </w:tcPr>
          <w:p w:rsidR="003479BB" w:rsidRDefault="003479BB" w:rsidP="00BE2DA1">
            <w:pPr>
              <w:rPr>
                <w:sz w:val="28"/>
                <w:szCs w:val="28"/>
                <w:lang w:val="uk-UA"/>
              </w:rPr>
            </w:pPr>
            <w:r>
              <w:rPr>
                <w:sz w:val="28"/>
                <w:szCs w:val="28"/>
                <w:lang w:val="uk-UA"/>
              </w:rPr>
              <w:t>Вивіз та утилізація побутових відходів з контейнерів розташованих на території міста</w:t>
            </w:r>
          </w:p>
        </w:tc>
        <w:tc>
          <w:tcPr>
            <w:tcW w:w="1276" w:type="dxa"/>
          </w:tcPr>
          <w:p w:rsidR="003479BB" w:rsidRDefault="003479BB" w:rsidP="00BE2DA1">
            <w:pPr>
              <w:jc w:val="center"/>
              <w:rPr>
                <w:sz w:val="28"/>
                <w:szCs w:val="28"/>
                <w:lang w:val="uk-UA"/>
              </w:rPr>
            </w:pPr>
            <w:r>
              <w:rPr>
                <w:sz w:val="28"/>
                <w:szCs w:val="28"/>
                <w:lang w:val="uk-UA"/>
              </w:rPr>
              <w:t>150</w:t>
            </w:r>
          </w:p>
        </w:tc>
        <w:tc>
          <w:tcPr>
            <w:tcW w:w="3544" w:type="dxa"/>
          </w:tcPr>
          <w:p w:rsidR="003479BB" w:rsidRDefault="003479BB" w:rsidP="00BE2DA1">
            <w:pPr>
              <w:rPr>
                <w:sz w:val="28"/>
                <w:szCs w:val="28"/>
                <w:lang w:val="uk-UA"/>
              </w:rPr>
            </w:pPr>
            <w:r>
              <w:rPr>
                <w:sz w:val="28"/>
                <w:szCs w:val="28"/>
                <w:lang w:val="uk-UA"/>
              </w:rPr>
              <w:t>Корюківська ЖЕК</w:t>
            </w:r>
          </w:p>
        </w:tc>
      </w:tr>
    </w:tbl>
    <w:p w:rsidR="003479BB" w:rsidRDefault="003479BB" w:rsidP="003479BB">
      <w:pPr>
        <w:jc w:val="both"/>
        <w:rPr>
          <w:sz w:val="28"/>
          <w:szCs w:val="28"/>
          <w:lang w:val="uk-UA"/>
        </w:rPr>
      </w:pPr>
    </w:p>
    <w:p w:rsidR="003479BB" w:rsidRPr="00DD4639" w:rsidRDefault="00DD4639" w:rsidP="00DD4639">
      <w:pPr>
        <w:rPr>
          <w:b/>
          <w:i/>
          <w:sz w:val="28"/>
          <w:szCs w:val="28"/>
          <w:lang w:val="uk-UA"/>
        </w:rPr>
      </w:pPr>
      <w:r w:rsidRPr="00DD4639">
        <w:rPr>
          <w:b/>
          <w:i/>
          <w:sz w:val="28"/>
          <w:szCs w:val="28"/>
          <w:lang w:val="uk-UA"/>
        </w:rPr>
        <w:t xml:space="preserve">Секретар міської ради </w:t>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t>С.О.Олійник</w:t>
      </w:r>
    </w:p>
    <w:p w:rsidR="00DD4639" w:rsidRDefault="00DD4639" w:rsidP="00DD4639">
      <w:pPr>
        <w:rPr>
          <w:sz w:val="28"/>
          <w:szCs w:val="28"/>
          <w:lang w:val="uk-UA"/>
        </w:rPr>
      </w:pPr>
    </w:p>
    <w:p w:rsidR="009F0B65" w:rsidRDefault="009F0B65" w:rsidP="00DD4639">
      <w:pPr>
        <w:rPr>
          <w:sz w:val="28"/>
          <w:szCs w:val="28"/>
          <w:lang w:val="uk-UA"/>
        </w:rPr>
      </w:pPr>
    </w:p>
    <w:p w:rsidR="009F0B65" w:rsidRDefault="009F0B65" w:rsidP="00DD4639">
      <w:pPr>
        <w:rPr>
          <w:sz w:val="28"/>
          <w:szCs w:val="28"/>
          <w:lang w:val="uk-UA"/>
        </w:rPr>
      </w:pPr>
    </w:p>
    <w:p w:rsidR="008D0C2E" w:rsidRPr="00987A89" w:rsidRDefault="008D0C2E" w:rsidP="009F0B65">
      <w:pPr>
        <w:ind w:left="4248" w:firstLine="708"/>
        <w:jc w:val="right"/>
        <w:rPr>
          <w:sz w:val="28"/>
          <w:szCs w:val="28"/>
        </w:rPr>
      </w:pPr>
    </w:p>
    <w:p w:rsidR="003479BB" w:rsidRPr="001B7A2A" w:rsidRDefault="003479BB" w:rsidP="009F0B65">
      <w:pPr>
        <w:ind w:left="4248" w:firstLine="708"/>
        <w:jc w:val="right"/>
        <w:rPr>
          <w:sz w:val="28"/>
          <w:szCs w:val="28"/>
          <w:lang w:val="uk-UA"/>
        </w:rPr>
      </w:pPr>
      <w:r w:rsidRPr="001B7A2A">
        <w:rPr>
          <w:sz w:val="28"/>
          <w:szCs w:val="28"/>
          <w:lang w:val="uk-UA"/>
        </w:rPr>
        <w:lastRenderedPageBreak/>
        <w:t xml:space="preserve">Додаток </w:t>
      </w:r>
      <w:r>
        <w:rPr>
          <w:sz w:val="28"/>
          <w:szCs w:val="28"/>
          <w:lang w:val="uk-UA"/>
        </w:rPr>
        <w:t>2</w:t>
      </w:r>
    </w:p>
    <w:p w:rsidR="009F0B65" w:rsidRPr="001B7A2A" w:rsidRDefault="003479BB"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009F0B65" w:rsidRPr="001B7A2A">
        <w:rPr>
          <w:sz w:val="28"/>
          <w:szCs w:val="28"/>
          <w:lang w:val="uk-UA"/>
        </w:rPr>
        <w:t xml:space="preserve">до рішення </w:t>
      </w:r>
      <w:r w:rsidR="009F0B65">
        <w:rPr>
          <w:sz w:val="28"/>
          <w:szCs w:val="28"/>
          <w:lang w:val="uk-UA"/>
        </w:rPr>
        <w:t xml:space="preserve">шостої  сесії </w:t>
      </w:r>
    </w:p>
    <w:p w:rsidR="009F0B65" w:rsidRDefault="009F0B65"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Корюківської міської ради</w:t>
      </w:r>
      <w:r>
        <w:rPr>
          <w:sz w:val="28"/>
          <w:szCs w:val="28"/>
          <w:lang w:val="uk-UA"/>
        </w:rPr>
        <w:t xml:space="preserve"> </w:t>
      </w:r>
    </w:p>
    <w:p w:rsidR="009F0B65" w:rsidRPr="001B7A2A" w:rsidRDefault="009F0B65" w:rsidP="009F0B65">
      <w:pPr>
        <w:jc w:val="right"/>
        <w:rPr>
          <w:sz w:val="28"/>
          <w:szCs w:val="28"/>
          <w:lang w:val="uk-UA"/>
        </w:rPr>
      </w:pPr>
      <w:r>
        <w:rPr>
          <w:sz w:val="28"/>
          <w:szCs w:val="28"/>
          <w:lang w:val="uk-UA"/>
        </w:rPr>
        <w:t>сьомого  скликання</w:t>
      </w:r>
    </w:p>
    <w:p w:rsidR="009F0B65" w:rsidRPr="001B7A2A" w:rsidRDefault="009F0B65"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від</w:t>
      </w:r>
      <w:r>
        <w:rPr>
          <w:sz w:val="28"/>
          <w:szCs w:val="28"/>
          <w:lang w:val="uk-UA"/>
        </w:rPr>
        <w:t xml:space="preserve"> 25 травня 2017 року</w:t>
      </w:r>
    </w:p>
    <w:p w:rsidR="009F0B65" w:rsidRPr="001B7A2A" w:rsidRDefault="009F0B65"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 xml:space="preserve">«Про внесення змін до </w:t>
      </w:r>
    </w:p>
    <w:p w:rsidR="009F0B65" w:rsidRDefault="009F0B65" w:rsidP="009F0B65">
      <w:pPr>
        <w:jc w:val="right"/>
        <w:rPr>
          <w:sz w:val="28"/>
          <w:szCs w:val="28"/>
          <w:lang w:val="uk-UA"/>
        </w:rPr>
      </w:pP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r>
      <w:r w:rsidRPr="001B7A2A">
        <w:rPr>
          <w:sz w:val="28"/>
          <w:szCs w:val="28"/>
          <w:lang w:val="uk-UA"/>
        </w:rPr>
        <w:tab/>
        <w:t>міських Програм на 2017 рік»</w:t>
      </w:r>
    </w:p>
    <w:p w:rsidR="009F0B65" w:rsidRDefault="009F0B65" w:rsidP="009F0B65">
      <w:pPr>
        <w:rPr>
          <w:sz w:val="28"/>
          <w:szCs w:val="28"/>
          <w:lang w:val="uk-UA"/>
        </w:rPr>
      </w:pPr>
    </w:p>
    <w:p w:rsidR="003479BB" w:rsidRDefault="003479BB" w:rsidP="009F0B65">
      <w:pPr>
        <w:jc w:val="both"/>
        <w:rPr>
          <w:sz w:val="28"/>
          <w:szCs w:val="28"/>
          <w:lang w:val="uk-UA"/>
        </w:rPr>
      </w:pPr>
    </w:p>
    <w:p w:rsidR="003479BB" w:rsidRDefault="003479BB" w:rsidP="003479BB">
      <w:pPr>
        <w:jc w:val="both"/>
        <w:rPr>
          <w:sz w:val="28"/>
          <w:szCs w:val="28"/>
          <w:lang w:val="uk-UA"/>
        </w:rPr>
      </w:pPr>
    </w:p>
    <w:p w:rsidR="003479BB" w:rsidRDefault="003479BB" w:rsidP="003479BB">
      <w:pPr>
        <w:jc w:val="center"/>
        <w:rPr>
          <w:b/>
          <w:sz w:val="28"/>
          <w:szCs w:val="28"/>
          <w:lang w:val="uk-UA"/>
        </w:rPr>
      </w:pPr>
      <w:r>
        <w:rPr>
          <w:b/>
          <w:sz w:val="28"/>
          <w:szCs w:val="28"/>
          <w:lang w:val="uk-UA"/>
        </w:rPr>
        <w:t>Матеріально-технічне забезпечення пожежної охорони (за рахунок міського бюджету) на 2017 рік</w:t>
      </w:r>
    </w:p>
    <w:p w:rsidR="003479BB" w:rsidRDefault="003479BB" w:rsidP="003479BB">
      <w:pPr>
        <w:jc w:val="center"/>
        <w:rPr>
          <w:b/>
          <w:sz w:val="28"/>
          <w:szCs w:val="28"/>
          <w:lang w:val="uk-UA"/>
        </w:rPr>
      </w:pPr>
    </w:p>
    <w:tbl>
      <w:tblPr>
        <w:tblStyle w:val="a6"/>
        <w:tblW w:w="0" w:type="auto"/>
        <w:tblLook w:val="04A0" w:firstRow="1" w:lastRow="0" w:firstColumn="1" w:lastColumn="0" w:noHBand="0" w:noVBand="1"/>
      </w:tblPr>
      <w:tblGrid>
        <w:gridCol w:w="959"/>
        <w:gridCol w:w="7087"/>
        <w:gridCol w:w="1525"/>
      </w:tblGrid>
      <w:tr w:rsidR="003479BB" w:rsidRPr="002A67E3" w:rsidTr="00BE2DA1">
        <w:tc>
          <w:tcPr>
            <w:tcW w:w="959" w:type="dxa"/>
          </w:tcPr>
          <w:p w:rsidR="003479BB" w:rsidRDefault="003479BB" w:rsidP="00BE2DA1">
            <w:pPr>
              <w:jc w:val="center"/>
              <w:rPr>
                <w:b/>
                <w:sz w:val="28"/>
                <w:szCs w:val="28"/>
                <w:lang w:val="uk-UA"/>
              </w:rPr>
            </w:pPr>
          </w:p>
          <w:p w:rsidR="003479BB" w:rsidRPr="002A67E3" w:rsidRDefault="003479BB" w:rsidP="00BE2DA1">
            <w:pPr>
              <w:jc w:val="center"/>
              <w:rPr>
                <w:b/>
                <w:sz w:val="28"/>
                <w:szCs w:val="28"/>
                <w:lang w:val="uk-UA"/>
              </w:rPr>
            </w:pPr>
            <w:r w:rsidRPr="002A67E3">
              <w:rPr>
                <w:b/>
                <w:sz w:val="28"/>
                <w:szCs w:val="28"/>
                <w:lang w:val="uk-UA"/>
              </w:rPr>
              <w:t>№</w:t>
            </w:r>
          </w:p>
          <w:p w:rsidR="003479BB" w:rsidRPr="002A67E3" w:rsidRDefault="003479BB" w:rsidP="00BE2DA1">
            <w:pPr>
              <w:jc w:val="center"/>
              <w:rPr>
                <w:b/>
                <w:sz w:val="28"/>
                <w:szCs w:val="28"/>
                <w:lang w:val="uk-UA"/>
              </w:rPr>
            </w:pPr>
            <w:r w:rsidRPr="002A67E3">
              <w:rPr>
                <w:b/>
                <w:sz w:val="28"/>
                <w:szCs w:val="28"/>
                <w:lang w:val="uk-UA"/>
              </w:rPr>
              <w:t>п/п</w:t>
            </w:r>
          </w:p>
        </w:tc>
        <w:tc>
          <w:tcPr>
            <w:tcW w:w="7087" w:type="dxa"/>
          </w:tcPr>
          <w:p w:rsidR="003479BB" w:rsidRPr="002A67E3" w:rsidRDefault="003479BB" w:rsidP="00BE2DA1">
            <w:pPr>
              <w:jc w:val="center"/>
              <w:rPr>
                <w:b/>
                <w:sz w:val="28"/>
                <w:szCs w:val="28"/>
                <w:lang w:val="uk-UA"/>
              </w:rPr>
            </w:pPr>
          </w:p>
          <w:p w:rsidR="003479BB" w:rsidRPr="002A67E3" w:rsidRDefault="003479BB" w:rsidP="00BE2DA1">
            <w:pPr>
              <w:jc w:val="center"/>
              <w:rPr>
                <w:b/>
                <w:sz w:val="28"/>
                <w:szCs w:val="28"/>
                <w:lang w:val="uk-UA"/>
              </w:rPr>
            </w:pPr>
            <w:r w:rsidRPr="002A67E3">
              <w:rPr>
                <w:b/>
                <w:sz w:val="28"/>
                <w:szCs w:val="28"/>
                <w:lang w:val="uk-UA"/>
              </w:rPr>
              <w:t>Показник витрат</w:t>
            </w:r>
          </w:p>
          <w:p w:rsidR="003479BB" w:rsidRPr="002A67E3" w:rsidRDefault="003479BB" w:rsidP="00BE2DA1">
            <w:pPr>
              <w:jc w:val="center"/>
              <w:rPr>
                <w:b/>
                <w:sz w:val="28"/>
                <w:szCs w:val="28"/>
                <w:lang w:val="uk-UA"/>
              </w:rPr>
            </w:pPr>
          </w:p>
        </w:tc>
        <w:tc>
          <w:tcPr>
            <w:tcW w:w="1525" w:type="dxa"/>
          </w:tcPr>
          <w:p w:rsidR="003479BB" w:rsidRPr="002A67E3" w:rsidRDefault="003479BB" w:rsidP="00BE2DA1">
            <w:pPr>
              <w:jc w:val="center"/>
              <w:rPr>
                <w:b/>
                <w:sz w:val="28"/>
                <w:szCs w:val="28"/>
                <w:lang w:val="uk-UA"/>
              </w:rPr>
            </w:pPr>
          </w:p>
          <w:p w:rsidR="003479BB" w:rsidRDefault="003479BB" w:rsidP="00BE2DA1">
            <w:pPr>
              <w:jc w:val="center"/>
              <w:rPr>
                <w:b/>
                <w:sz w:val="28"/>
                <w:szCs w:val="28"/>
                <w:lang w:val="uk-UA"/>
              </w:rPr>
            </w:pPr>
            <w:r w:rsidRPr="002A67E3">
              <w:rPr>
                <w:b/>
                <w:sz w:val="28"/>
                <w:szCs w:val="28"/>
                <w:lang w:val="uk-UA"/>
              </w:rPr>
              <w:t>Сума, грн.</w:t>
            </w:r>
          </w:p>
          <w:p w:rsidR="003479BB" w:rsidRPr="002A67E3" w:rsidRDefault="003479BB" w:rsidP="00BE2DA1">
            <w:pPr>
              <w:jc w:val="center"/>
              <w:rPr>
                <w:b/>
                <w:sz w:val="28"/>
                <w:szCs w:val="28"/>
                <w:lang w:val="uk-UA"/>
              </w:rPr>
            </w:pPr>
          </w:p>
        </w:tc>
      </w:tr>
      <w:tr w:rsidR="003479BB" w:rsidTr="00BE2DA1">
        <w:tc>
          <w:tcPr>
            <w:tcW w:w="959" w:type="dxa"/>
          </w:tcPr>
          <w:p w:rsidR="003479BB" w:rsidRDefault="003479BB" w:rsidP="00BE2DA1">
            <w:pPr>
              <w:jc w:val="center"/>
              <w:rPr>
                <w:sz w:val="28"/>
                <w:szCs w:val="28"/>
                <w:lang w:val="uk-UA"/>
              </w:rPr>
            </w:pPr>
            <w:r>
              <w:rPr>
                <w:sz w:val="28"/>
                <w:szCs w:val="28"/>
                <w:lang w:val="uk-UA"/>
              </w:rPr>
              <w:t>1.</w:t>
            </w:r>
          </w:p>
        </w:tc>
        <w:tc>
          <w:tcPr>
            <w:tcW w:w="7087" w:type="dxa"/>
          </w:tcPr>
          <w:p w:rsidR="003479BB" w:rsidRDefault="003479BB" w:rsidP="00BE2DA1">
            <w:pPr>
              <w:rPr>
                <w:sz w:val="28"/>
                <w:szCs w:val="28"/>
                <w:lang w:val="uk-UA"/>
              </w:rPr>
            </w:pPr>
            <w:r>
              <w:rPr>
                <w:sz w:val="28"/>
                <w:szCs w:val="28"/>
                <w:lang w:val="uk-UA"/>
              </w:rPr>
              <w:t>Оплата праці</w:t>
            </w:r>
          </w:p>
        </w:tc>
        <w:tc>
          <w:tcPr>
            <w:tcW w:w="1525" w:type="dxa"/>
          </w:tcPr>
          <w:p w:rsidR="003479BB" w:rsidRDefault="003479BB" w:rsidP="00BE2DA1">
            <w:pPr>
              <w:jc w:val="center"/>
              <w:rPr>
                <w:sz w:val="28"/>
                <w:szCs w:val="28"/>
                <w:lang w:val="uk-UA"/>
              </w:rPr>
            </w:pPr>
            <w:r>
              <w:rPr>
                <w:sz w:val="28"/>
                <w:szCs w:val="28"/>
                <w:lang w:val="uk-UA"/>
              </w:rPr>
              <w:t>220800</w:t>
            </w:r>
          </w:p>
        </w:tc>
      </w:tr>
      <w:tr w:rsidR="003479BB" w:rsidTr="00BE2DA1">
        <w:tc>
          <w:tcPr>
            <w:tcW w:w="959" w:type="dxa"/>
          </w:tcPr>
          <w:p w:rsidR="003479BB" w:rsidRDefault="003479BB" w:rsidP="00BE2DA1">
            <w:pPr>
              <w:jc w:val="center"/>
              <w:rPr>
                <w:sz w:val="28"/>
                <w:szCs w:val="28"/>
                <w:lang w:val="uk-UA"/>
              </w:rPr>
            </w:pPr>
            <w:r>
              <w:rPr>
                <w:sz w:val="28"/>
                <w:szCs w:val="28"/>
                <w:lang w:val="uk-UA"/>
              </w:rPr>
              <w:t>2.</w:t>
            </w:r>
          </w:p>
        </w:tc>
        <w:tc>
          <w:tcPr>
            <w:tcW w:w="7087" w:type="dxa"/>
          </w:tcPr>
          <w:p w:rsidR="003479BB" w:rsidRDefault="003479BB" w:rsidP="00BE2DA1">
            <w:pPr>
              <w:rPr>
                <w:sz w:val="28"/>
                <w:szCs w:val="28"/>
                <w:lang w:val="uk-UA"/>
              </w:rPr>
            </w:pPr>
            <w:r>
              <w:rPr>
                <w:sz w:val="28"/>
                <w:szCs w:val="28"/>
                <w:lang w:val="uk-UA"/>
              </w:rPr>
              <w:t>Нарахування на оплату праці</w:t>
            </w:r>
          </w:p>
        </w:tc>
        <w:tc>
          <w:tcPr>
            <w:tcW w:w="1525" w:type="dxa"/>
          </w:tcPr>
          <w:p w:rsidR="003479BB" w:rsidRDefault="003479BB" w:rsidP="00BE2DA1">
            <w:pPr>
              <w:jc w:val="center"/>
              <w:rPr>
                <w:sz w:val="28"/>
                <w:szCs w:val="28"/>
                <w:lang w:val="uk-UA"/>
              </w:rPr>
            </w:pPr>
            <w:r>
              <w:rPr>
                <w:sz w:val="28"/>
                <w:szCs w:val="28"/>
                <w:lang w:val="uk-UA"/>
              </w:rPr>
              <w:t>48800</w:t>
            </w:r>
          </w:p>
        </w:tc>
      </w:tr>
      <w:tr w:rsidR="003479BB" w:rsidTr="00BE2DA1">
        <w:tc>
          <w:tcPr>
            <w:tcW w:w="959" w:type="dxa"/>
          </w:tcPr>
          <w:p w:rsidR="003479BB" w:rsidRDefault="003479BB" w:rsidP="00BE2DA1">
            <w:pPr>
              <w:jc w:val="center"/>
              <w:rPr>
                <w:sz w:val="28"/>
                <w:szCs w:val="28"/>
                <w:lang w:val="uk-UA"/>
              </w:rPr>
            </w:pPr>
            <w:r>
              <w:rPr>
                <w:sz w:val="28"/>
                <w:szCs w:val="28"/>
                <w:lang w:val="uk-UA"/>
              </w:rPr>
              <w:t>3.</w:t>
            </w:r>
          </w:p>
        </w:tc>
        <w:tc>
          <w:tcPr>
            <w:tcW w:w="7087" w:type="dxa"/>
          </w:tcPr>
          <w:p w:rsidR="003479BB" w:rsidRDefault="003479BB" w:rsidP="00BE2DA1">
            <w:pPr>
              <w:rPr>
                <w:sz w:val="28"/>
                <w:szCs w:val="28"/>
                <w:lang w:val="uk-UA"/>
              </w:rPr>
            </w:pPr>
            <w:r>
              <w:rPr>
                <w:sz w:val="28"/>
                <w:szCs w:val="28"/>
                <w:lang w:val="uk-UA"/>
              </w:rPr>
              <w:t>Придбання предметів, матеріалів, обладнання та інвентарю</w:t>
            </w:r>
          </w:p>
        </w:tc>
        <w:tc>
          <w:tcPr>
            <w:tcW w:w="1525" w:type="dxa"/>
          </w:tcPr>
          <w:p w:rsidR="003479BB" w:rsidRDefault="003479BB" w:rsidP="00BE2DA1">
            <w:pPr>
              <w:jc w:val="center"/>
              <w:rPr>
                <w:sz w:val="28"/>
                <w:szCs w:val="28"/>
                <w:lang w:val="uk-UA"/>
              </w:rPr>
            </w:pPr>
            <w:r>
              <w:rPr>
                <w:sz w:val="28"/>
                <w:szCs w:val="28"/>
                <w:lang w:val="uk-UA"/>
              </w:rPr>
              <w:t>37600</w:t>
            </w:r>
          </w:p>
        </w:tc>
      </w:tr>
      <w:tr w:rsidR="003479BB" w:rsidTr="00BE2DA1">
        <w:tc>
          <w:tcPr>
            <w:tcW w:w="959" w:type="dxa"/>
          </w:tcPr>
          <w:p w:rsidR="003479BB" w:rsidRDefault="003479BB" w:rsidP="00BE2DA1">
            <w:pPr>
              <w:jc w:val="center"/>
              <w:rPr>
                <w:sz w:val="28"/>
                <w:szCs w:val="28"/>
                <w:lang w:val="uk-UA"/>
              </w:rPr>
            </w:pPr>
            <w:r>
              <w:rPr>
                <w:sz w:val="28"/>
                <w:szCs w:val="28"/>
                <w:lang w:val="uk-UA"/>
              </w:rPr>
              <w:t>4.</w:t>
            </w:r>
          </w:p>
        </w:tc>
        <w:tc>
          <w:tcPr>
            <w:tcW w:w="7087" w:type="dxa"/>
          </w:tcPr>
          <w:p w:rsidR="003479BB" w:rsidRDefault="003479BB" w:rsidP="00BE2DA1">
            <w:pPr>
              <w:rPr>
                <w:sz w:val="28"/>
                <w:szCs w:val="28"/>
                <w:lang w:val="uk-UA"/>
              </w:rPr>
            </w:pPr>
            <w:r>
              <w:rPr>
                <w:sz w:val="28"/>
                <w:szCs w:val="28"/>
                <w:lang w:val="uk-UA"/>
              </w:rPr>
              <w:t>Придбання обладнання і предметів довгострокового користування</w:t>
            </w:r>
          </w:p>
        </w:tc>
        <w:tc>
          <w:tcPr>
            <w:tcW w:w="1525" w:type="dxa"/>
          </w:tcPr>
          <w:p w:rsidR="003479BB" w:rsidRDefault="003479BB" w:rsidP="00BE2DA1">
            <w:pPr>
              <w:jc w:val="center"/>
              <w:rPr>
                <w:sz w:val="28"/>
                <w:szCs w:val="28"/>
                <w:lang w:val="uk-UA"/>
              </w:rPr>
            </w:pPr>
            <w:r>
              <w:rPr>
                <w:sz w:val="28"/>
                <w:szCs w:val="28"/>
                <w:lang w:val="uk-UA"/>
              </w:rPr>
              <w:t>28000</w:t>
            </w:r>
          </w:p>
        </w:tc>
      </w:tr>
      <w:tr w:rsidR="003479BB" w:rsidTr="00BE2DA1">
        <w:tc>
          <w:tcPr>
            <w:tcW w:w="959" w:type="dxa"/>
          </w:tcPr>
          <w:p w:rsidR="003479BB" w:rsidRDefault="003479BB" w:rsidP="00BE2DA1">
            <w:pPr>
              <w:jc w:val="center"/>
              <w:rPr>
                <w:sz w:val="28"/>
                <w:szCs w:val="28"/>
                <w:lang w:val="uk-UA"/>
              </w:rPr>
            </w:pPr>
          </w:p>
        </w:tc>
        <w:tc>
          <w:tcPr>
            <w:tcW w:w="7087" w:type="dxa"/>
          </w:tcPr>
          <w:p w:rsidR="003479BB" w:rsidRDefault="003479BB" w:rsidP="00BE2DA1">
            <w:pPr>
              <w:rPr>
                <w:b/>
                <w:sz w:val="28"/>
                <w:szCs w:val="28"/>
                <w:lang w:val="uk-UA"/>
              </w:rPr>
            </w:pPr>
          </w:p>
          <w:p w:rsidR="003479BB" w:rsidRDefault="003479BB" w:rsidP="00BE2DA1">
            <w:pPr>
              <w:rPr>
                <w:b/>
                <w:sz w:val="28"/>
                <w:szCs w:val="28"/>
                <w:lang w:val="uk-UA"/>
              </w:rPr>
            </w:pPr>
            <w:r w:rsidRPr="00080C25">
              <w:rPr>
                <w:b/>
                <w:sz w:val="28"/>
                <w:szCs w:val="28"/>
                <w:lang w:val="uk-UA"/>
              </w:rPr>
              <w:t>ВСЬОГО</w:t>
            </w:r>
          </w:p>
          <w:p w:rsidR="003479BB" w:rsidRPr="00080C25" w:rsidRDefault="003479BB" w:rsidP="00BE2DA1">
            <w:pPr>
              <w:rPr>
                <w:b/>
                <w:sz w:val="28"/>
                <w:szCs w:val="28"/>
                <w:lang w:val="uk-UA"/>
              </w:rPr>
            </w:pPr>
          </w:p>
        </w:tc>
        <w:tc>
          <w:tcPr>
            <w:tcW w:w="1525" w:type="dxa"/>
          </w:tcPr>
          <w:p w:rsidR="003479BB" w:rsidRDefault="003479BB" w:rsidP="00BE2DA1">
            <w:pPr>
              <w:jc w:val="center"/>
              <w:rPr>
                <w:b/>
                <w:sz w:val="28"/>
                <w:szCs w:val="28"/>
                <w:lang w:val="uk-UA"/>
              </w:rPr>
            </w:pPr>
          </w:p>
          <w:p w:rsidR="003479BB" w:rsidRPr="00080C25" w:rsidRDefault="003479BB" w:rsidP="00BE2DA1">
            <w:pPr>
              <w:jc w:val="center"/>
              <w:rPr>
                <w:b/>
                <w:sz w:val="28"/>
                <w:szCs w:val="28"/>
                <w:lang w:val="uk-UA"/>
              </w:rPr>
            </w:pPr>
            <w:r>
              <w:rPr>
                <w:b/>
                <w:sz w:val="28"/>
                <w:szCs w:val="28"/>
                <w:lang w:val="uk-UA"/>
              </w:rPr>
              <w:t>335200</w:t>
            </w:r>
          </w:p>
        </w:tc>
      </w:tr>
    </w:tbl>
    <w:p w:rsidR="003479BB" w:rsidRDefault="003479BB" w:rsidP="003479BB">
      <w:pPr>
        <w:jc w:val="center"/>
        <w:rPr>
          <w:sz w:val="28"/>
          <w:szCs w:val="28"/>
          <w:lang w:val="uk-UA"/>
        </w:rPr>
      </w:pPr>
    </w:p>
    <w:p w:rsidR="003479BB" w:rsidRPr="008D0C2E" w:rsidRDefault="003479BB" w:rsidP="003479BB">
      <w:pPr>
        <w:jc w:val="center"/>
        <w:rPr>
          <w:sz w:val="28"/>
          <w:szCs w:val="28"/>
          <w:lang w:val="en-US"/>
        </w:rPr>
      </w:pPr>
    </w:p>
    <w:p w:rsidR="00DD4639" w:rsidRPr="00DD4639" w:rsidRDefault="00DD4639" w:rsidP="00DD4639">
      <w:pPr>
        <w:rPr>
          <w:b/>
          <w:i/>
          <w:sz w:val="28"/>
          <w:szCs w:val="28"/>
          <w:lang w:val="uk-UA"/>
        </w:rPr>
      </w:pPr>
      <w:r w:rsidRPr="00DD4639">
        <w:rPr>
          <w:b/>
          <w:i/>
          <w:sz w:val="28"/>
          <w:szCs w:val="28"/>
          <w:lang w:val="uk-UA"/>
        </w:rPr>
        <w:t xml:space="preserve">Секретар міської ради </w:t>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r>
      <w:r w:rsidRPr="00DD4639">
        <w:rPr>
          <w:b/>
          <w:i/>
          <w:sz w:val="28"/>
          <w:szCs w:val="28"/>
          <w:lang w:val="uk-UA"/>
        </w:rPr>
        <w:tab/>
        <w:t>С.О.Олійник</w:t>
      </w:r>
    </w:p>
    <w:p w:rsidR="003479BB" w:rsidRDefault="003479BB" w:rsidP="003479BB">
      <w:pPr>
        <w:jc w:val="center"/>
        <w:rPr>
          <w:sz w:val="28"/>
          <w:szCs w:val="28"/>
          <w:lang w:val="uk-UA"/>
        </w:rPr>
      </w:pPr>
    </w:p>
    <w:p w:rsidR="003479BB" w:rsidRDefault="003479BB" w:rsidP="003479BB">
      <w:pPr>
        <w:jc w:val="center"/>
        <w:rPr>
          <w:sz w:val="28"/>
          <w:szCs w:val="28"/>
          <w:lang w:val="uk-UA"/>
        </w:rPr>
      </w:pPr>
    </w:p>
    <w:p w:rsidR="00E86DB1" w:rsidRDefault="00E86DB1">
      <w:pPr>
        <w:spacing w:after="200" w:line="276" w:lineRule="auto"/>
        <w:rPr>
          <w:sz w:val="28"/>
          <w:szCs w:val="28"/>
          <w:lang w:val="uk-UA"/>
        </w:rPr>
      </w:pPr>
      <w:r>
        <w:rPr>
          <w:sz w:val="28"/>
          <w:szCs w:val="28"/>
          <w:lang w:val="uk-UA"/>
        </w:rPr>
        <w:br w:type="page"/>
      </w:r>
    </w:p>
    <w:p w:rsidR="00E86DB1" w:rsidRDefault="00E86DB1" w:rsidP="00E86DB1">
      <w:pPr>
        <w:ind w:right="98"/>
        <w:jc w:val="both"/>
        <w:rPr>
          <w:lang w:val="uk-UA"/>
        </w:rPr>
      </w:pPr>
    </w:p>
    <w:p w:rsidR="00E86DB1" w:rsidRPr="0011146E" w:rsidRDefault="00E86DB1" w:rsidP="00E86DB1">
      <w:pPr>
        <w:ind w:left="4956" w:firstLine="708"/>
        <w:jc w:val="both"/>
        <w:rPr>
          <w:lang w:val="uk-UA"/>
        </w:rPr>
      </w:pPr>
      <w:r w:rsidRPr="0011146E">
        <w:rPr>
          <w:lang w:val="uk-UA"/>
        </w:rPr>
        <w:t>Додаток 3</w:t>
      </w:r>
    </w:p>
    <w:p w:rsidR="00E86DB1" w:rsidRPr="0011146E" w:rsidRDefault="00E86DB1" w:rsidP="00E86DB1">
      <w:pPr>
        <w:jc w:val="both"/>
        <w:rPr>
          <w:lang w:val="uk-UA"/>
        </w:rPr>
      </w:pP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Pr>
          <w:lang w:val="uk-UA"/>
        </w:rPr>
        <w:tab/>
      </w:r>
      <w:r w:rsidRPr="0011146E">
        <w:rPr>
          <w:lang w:val="uk-UA"/>
        </w:rPr>
        <w:t>до рішення виконавчого комітету</w:t>
      </w:r>
    </w:p>
    <w:p w:rsidR="00E86DB1" w:rsidRPr="0011146E" w:rsidRDefault="00E86DB1" w:rsidP="00E86DB1">
      <w:pPr>
        <w:jc w:val="both"/>
        <w:rPr>
          <w:lang w:val="uk-UA"/>
        </w:rPr>
      </w:pP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Pr>
          <w:lang w:val="uk-UA"/>
        </w:rPr>
        <w:tab/>
      </w:r>
      <w:r w:rsidRPr="0011146E">
        <w:rPr>
          <w:lang w:val="uk-UA"/>
        </w:rPr>
        <w:t>Корюківської міської ради</w:t>
      </w:r>
    </w:p>
    <w:p w:rsidR="00E86DB1" w:rsidRPr="0011146E" w:rsidRDefault="00E86DB1" w:rsidP="00E86DB1">
      <w:pPr>
        <w:jc w:val="both"/>
        <w:rPr>
          <w:lang w:val="uk-UA"/>
        </w:rPr>
      </w:pP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Pr>
          <w:lang w:val="uk-UA"/>
        </w:rPr>
        <w:tab/>
      </w:r>
      <w:r w:rsidRPr="0011146E">
        <w:rPr>
          <w:lang w:val="uk-UA"/>
        </w:rPr>
        <w:t xml:space="preserve">від 22 травня 2017 року </w:t>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Pr>
          <w:lang w:val="uk-UA"/>
        </w:rPr>
        <w:tab/>
      </w:r>
      <w:r w:rsidRPr="0011146E">
        <w:rPr>
          <w:lang w:val="uk-UA"/>
        </w:rPr>
        <w:t xml:space="preserve">«Про внесення змін до </w:t>
      </w:r>
    </w:p>
    <w:p w:rsidR="00E86DB1" w:rsidRPr="0011146E" w:rsidRDefault="00E86DB1" w:rsidP="00E86DB1">
      <w:pPr>
        <w:jc w:val="both"/>
        <w:rPr>
          <w:lang w:val="uk-UA"/>
        </w:rPr>
      </w:pP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sidRPr="0011146E">
        <w:rPr>
          <w:lang w:val="uk-UA"/>
        </w:rPr>
        <w:tab/>
      </w:r>
      <w:r>
        <w:rPr>
          <w:lang w:val="uk-UA"/>
        </w:rPr>
        <w:tab/>
      </w:r>
      <w:r w:rsidRPr="0011146E">
        <w:rPr>
          <w:lang w:val="uk-UA"/>
        </w:rPr>
        <w:t>міських Програм на 2017 рік»</w:t>
      </w:r>
    </w:p>
    <w:p w:rsidR="00E86DB1" w:rsidRDefault="00E86DB1" w:rsidP="00E86DB1">
      <w:pPr>
        <w:jc w:val="center"/>
        <w:rPr>
          <w:sz w:val="28"/>
          <w:szCs w:val="28"/>
          <w:lang w:val="uk-UA"/>
        </w:rPr>
      </w:pPr>
    </w:p>
    <w:p w:rsidR="00E86DB1" w:rsidRPr="008E0C61" w:rsidRDefault="00E86DB1" w:rsidP="00E86DB1">
      <w:pPr>
        <w:ind w:right="98"/>
        <w:jc w:val="center"/>
        <w:rPr>
          <w:lang w:val="uk-UA"/>
        </w:rPr>
      </w:pPr>
      <w:r w:rsidRPr="008E0C61">
        <w:rPr>
          <w:rFonts w:eastAsia="Calibri"/>
          <w:b/>
          <w:bCs/>
          <w:iCs/>
          <w:lang w:val="uk-UA" w:eastAsia="en-US"/>
        </w:rPr>
        <w:t>П Е Р Е Л І К</w:t>
      </w:r>
    </w:p>
    <w:p w:rsidR="00E86DB1" w:rsidRPr="008E0C61" w:rsidRDefault="00E86DB1" w:rsidP="00E86DB1">
      <w:pPr>
        <w:spacing w:line="276" w:lineRule="auto"/>
        <w:jc w:val="center"/>
        <w:rPr>
          <w:rFonts w:eastAsia="Calibri"/>
          <w:b/>
          <w:bCs/>
          <w:iCs/>
          <w:lang w:val="uk-UA" w:eastAsia="en-US"/>
        </w:rPr>
      </w:pPr>
      <w:r w:rsidRPr="008E0C61">
        <w:rPr>
          <w:rFonts w:eastAsia="Calibri"/>
          <w:b/>
          <w:bCs/>
          <w:iCs/>
          <w:lang w:val="uk-UA" w:eastAsia="en-US"/>
        </w:rPr>
        <w:t>робіт, об’єктів виробничого призначення  та соціальної сфери, заходів, які будуть фінансуватись з міського бюджету та інших джерел, включених  у  Програму соціально-економічного  та культурного  розвитку  Корюківської  міської  ради</w:t>
      </w:r>
    </w:p>
    <w:p w:rsidR="00E86DB1" w:rsidRPr="008E0C61" w:rsidRDefault="00E86DB1" w:rsidP="00E86DB1">
      <w:pPr>
        <w:spacing w:line="276" w:lineRule="auto"/>
        <w:jc w:val="center"/>
        <w:rPr>
          <w:rFonts w:eastAsia="Calibri"/>
          <w:b/>
          <w:bCs/>
          <w:iCs/>
          <w:lang w:val="uk-UA" w:eastAsia="en-US"/>
        </w:rPr>
      </w:pPr>
      <w:r w:rsidRPr="008E0C61">
        <w:rPr>
          <w:rFonts w:eastAsia="Calibri"/>
          <w:b/>
          <w:bCs/>
          <w:iCs/>
          <w:lang w:val="uk-UA" w:eastAsia="en-US"/>
        </w:rPr>
        <w:t xml:space="preserve"> на 2017 рік</w:t>
      </w:r>
    </w:p>
    <w:p w:rsidR="00E86DB1" w:rsidRPr="008E0C61" w:rsidRDefault="00E86DB1" w:rsidP="00E86DB1">
      <w:pPr>
        <w:spacing w:line="276" w:lineRule="auto"/>
        <w:jc w:val="center"/>
        <w:rPr>
          <w:rFonts w:eastAsia="Calibri"/>
          <w:b/>
          <w:bCs/>
          <w:iCs/>
          <w:sz w:val="22"/>
          <w:szCs w:val="22"/>
          <w:lang w:val="uk-UA" w:eastAsia="en-US"/>
        </w:rPr>
      </w:pP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Pr>
          <w:rFonts w:eastAsia="Calibri"/>
          <w:b/>
          <w:bCs/>
          <w:iCs/>
          <w:sz w:val="28"/>
          <w:szCs w:val="28"/>
          <w:lang w:val="uk-UA" w:eastAsia="en-US"/>
        </w:rPr>
        <w:tab/>
      </w:r>
      <w:r w:rsidRPr="008E0C61">
        <w:rPr>
          <w:rFonts w:eastAsia="Calibri"/>
          <w:b/>
          <w:bCs/>
          <w:iCs/>
          <w:sz w:val="22"/>
          <w:szCs w:val="22"/>
          <w:lang w:val="uk-UA" w:eastAsia="en-US"/>
        </w:rPr>
        <w:t>тис.грн.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5246"/>
        <w:gridCol w:w="1134"/>
        <w:gridCol w:w="1134"/>
        <w:gridCol w:w="1323"/>
      </w:tblGrid>
      <w:tr w:rsidR="00E86DB1" w:rsidRPr="008D3296" w:rsidTr="00E678F2">
        <w:trPr>
          <w:trHeight w:val="151"/>
        </w:trPr>
        <w:tc>
          <w:tcPr>
            <w:tcW w:w="638" w:type="dxa"/>
            <w:vMerge w:val="restart"/>
          </w:tcPr>
          <w:p w:rsidR="00E86DB1" w:rsidRPr="008D3296" w:rsidRDefault="00E86DB1" w:rsidP="00E678F2">
            <w:pPr>
              <w:spacing w:after="200" w:line="276" w:lineRule="auto"/>
              <w:jc w:val="center"/>
              <w:rPr>
                <w:rFonts w:eastAsia="Calibri"/>
                <w:b/>
                <w:bCs/>
                <w:sz w:val="16"/>
                <w:szCs w:val="16"/>
                <w:lang w:val="uk-UA" w:eastAsia="en-US"/>
              </w:rPr>
            </w:pPr>
          </w:p>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w:t>
            </w:r>
          </w:p>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п/п</w:t>
            </w:r>
          </w:p>
        </w:tc>
        <w:tc>
          <w:tcPr>
            <w:tcW w:w="5246" w:type="dxa"/>
            <w:vMerge w:val="restart"/>
          </w:tcPr>
          <w:p w:rsidR="00E86DB1" w:rsidRPr="008D3296" w:rsidRDefault="00E86DB1" w:rsidP="00E678F2">
            <w:pPr>
              <w:spacing w:after="200" w:line="276" w:lineRule="auto"/>
              <w:rPr>
                <w:rFonts w:eastAsia="Calibri"/>
                <w:b/>
                <w:bCs/>
                <w:sz w:val="16"/>
                <w:szCs w:val="16"/>
                <w:lang w:val="uk-UA" w:eastAsia="en-US"/>
              </w:rPr>
            </w:pPr>
          </w:p>
          <w:p w:rsidR="00E86DB1" w:rsidRPr="00BD147B" w:rsidRDefault="00E86DB1" w:rsidP="00E678F2">
            <w:pPr>
              <w:spacing w:after="200" w:line="276" w:lineRule="auto"/>
              <w:jc w:val="center"/>
              <w:rPr>
                <w:rFonts w:eastAsia="Calibri"/>
                <w:b/>
                <w:bCs/>
                <w:lang w:eastAsia="en-US"/>
              </w:rPr>
            </w:pPr>
            <w:r w:rsidRPr="00BD147B">
              <w:rPr>
                <w:rFonts w:eastAsia="Calibri"/>
                <w:b/>
                <w:bCs/>
                <w:lang w:eastAsia="en-US"/>
              </w:rPr>
              <w:t>Найменування об’єкту будівництва, реконструкції та капітального ремонту</w:t>
            </w:r>
          </w:p>
          <w:p w:rsidR="00E86DB1" w:rsidRPr="008D3296" w:rsidRDefault="00E86DB1" w:rsidP="00E678F2">
            <w:pPr>
              <w:spacing w:after="200" w:line="276" w:lineRule="auto"/>
              <w:rPr>
                <w:rFonts w:eastAsia="Calibri"/>
                <w:b/>
                <w:bCs/>
                <w:sz w:val="16"/>
                <w:szCs w:val="16"/>
                <w:lang w:eastAsia="en-US"/>
              </w:rPr>
            </w:pPr>
          </w:p>
        </w:tc>
        <w:tc>
          <w:tcPr>
            <w:tcW w:w="3591" w:type="dxa"/>
            <w:gridSpan w:val="3"/>
          </w:tcPr>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2017 рік</w:t>
            </w:r>
          </w:p>
        </w:tc>
      </w:tr>
      <w:tr w:rsidR="00E86DB1" w:rsidRPr="008D3296" w:rsidTr="00E678F2">
        <w:trPr>
          <w:trHeight w:val="285"/>
        </w:trPr>
        <w:tc>
          <w:tcPr>
            <w:tcW w:w="638" w:type="dxa"/>
            <w:vMerge/>
          </w:tcPr>
          <w:p w:rsidR="00E86DB1" w:rsidRPr="008D3296" w:rsidRDefault="00E86DB1" w:rsidP="00E678F2">
            <w:pPr>
              <w:spacing w:after="200" w:line="276" w:lineRule="auto"/>
              <w:jc w:val="center"/>
              <w:rPr>
                <w:rFonts w:eastAsia="Calibri"/>
                <w:b/>
                <w:bCs/>
                <w:sz w:val="16"/>
                <w:szCs w:val="16"/>
                <w:lang w:val="uk-UA" w:eastAsia="en-US"/>
              </w:rPr>
            </w:pPr>
          </w:p>
        </w:tc>
        <w:tc>
          <w:tcPr>
            <w:tcW w:w="5246" w:type="dxa"/>
            <w:vMerge/>
          </w:tcPr>
          <w:p w:rsidR="00E86DB1" w:rsidRPr="008D3296" w:rsidRDefault="00E86DB1" w:rsidP="00E678F2">
            <w:pPr>
              <w:spacing w:after="200" w:line="276" w:lineRule="auto"/>
              <w:rPr>
                <w:rFonts w:eastAsia="Calibri"/>
                <w:b/>
                <w:bCs/>
                <w:sz w:val="16"/>
                <w:szCs w:val="16"/>
                <w:lang w:val="uk-UA" w:eastAsia="en-US"/>
              </w:rPr>
            </w:pPr>
          </w:p>
        </w:tc>
        <w:tc>
          <w:tcPr>
            <w:tcW w:w="3591" w:type="dxa"/>
            <w:gridSpan w:val="3"/>
          </w:tcPr>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Обсяг фінансування</w:t>
            </w:r>
          </w:p>
        </w:tc>
      </w:tr>
      <w:tr w:rsidR="00E86DB1" w:rsidRPr="008D3296" w:rsidTr="00E678F2">
        <w:trPr>
          <w:trHeight w:val="547"/>
        </w:trPr>
        <w:tc>
          <w:tcPr>
            <w:tcW w:w="638" w:type="dxa"/>
            <w:vMerge/>
          </w:tcPr>
          <w:p w:rsidR="00E86DB1" w:rsidRPr="008D3296" w:rsidRDefault="00E86DB1" w:rsidP="00E678F2">
            <w:pPr>
              <w:spacing w:after="200" w:line="276" w:lineRule="auto"/>
              <w:jc w:val="center"/>
              <w:rPr>
                <w:rFonts w:eastAsia="Calibri"/>
                <w:b/>
                <w:bCs/>
                <w:sz w:val="16"/>
                <w:szCs w:val="16"/>
                <w:lang w:val="uk-UA" w:eastAsia="en-US"/>
              </w:rPr>
            </w:pPr>
          </w:p>
        </w:tc>
        <w:tc>
          <w:tcPr>
            <w:tcW w:w="5246" w:type="dxa"/>
            <w:vMerge/>
          </w:tcPr>
          <w:p w:rsidR="00E86DB1" w:rsidRPr="008D3296" w:rsidRDefault="00E86DB1" w:rsidP="00E678F2">
            <w:pPr>
              <w:spacing w:after="200" w:line="276" w:lineRule="auto"/>
              <w:rPr>
                <w:rFonts w:eastAsia="Calibri"/>
                <w:b/>
                <w:bCs/>
                <w:sz w:val="16"/>
                <w:szCs w:val="16"/>
                <w:lang w:val="uk-UA" w:eastAsia="en-US"/>
              </w:rPr>
            </w:pPr>
          </w:p>
        </w:tc>
        <w:tc>
          <w:tcPr>
            <w:tcW w:w="1134" w:type="dxa"/>
          </w:tcPr>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Всього по об’єкту</w:t>
            </w:r>
          </w:p>
        </w:tc>
        <w:tc>
          <w:tcPr>
            <w:tcW w:w="1134" w:type="dxa"/>
          </w:tcPr>
          <w:p w:rsidR="00E86DB1" w:rsidRPr="008D3296" w:rsidRDefault="00E86DB1" w:rsidP="00E678F2">
            <w:pPr>
              <w:spacing w:after="200" w:line="276" w:lineRule="auto"/>
              <w:jc w:val="center"/>
              <w:rPr>
                <w:rFonts w:eastAsia="Calibri"/>
                <w:b/>
                <w:bCs/>
                <w:sz w:val="16"/>
                <w:szCs w:val="16"/>
                <w:lang w:val="uk-UA" w:eastAsia="en-US"/>
              </w:rPr>
            </w:pPr>
            <w:r w:rsidRPr="008D3296">
              <w:rPr>
                <w:rFonts w:eastAsia="Calibri"/>
                <w:b/>
                <w:bCs/>
                <w:sz w:val="16"/>
                <w:szCs w:val="16"/>
                <w:lang w:val="uk-UA" w:eastAsia="en-US"/>
              </w:rPr>
              <w:t>Державний бюджет</w:t>
            </w:r>
          </w:p>
        </w:tc>
        <w:tc>
          <w:tcPr>
            <w:tcW w:w="1323" w:type="dxa"/>
          </w:tcPr>
          <w:p w:rsidR="00E86DB1" w:rsidRPr="008D3296" w:rsidRDefault="00E86DB1" w:rsidP="00E678F2">
            <w:pPr>
              <w:spacing w:after="200" w:line="276" w:lineRule="auto"/>
              <w:jc w:val="center"/>
              <w:rPr>
                <w:rFonts w:eastAsia="Calibri"/>
                <w:b/>
                <w:bCs/>
                <w:sz w:val="16"/>
                <w:szCs w:val="16"/>
                <w:lang w:val="uk-UA" w:eastAsia="en-US"/>
              </w:rPr>
            </w:pPr>
            <w:r>
              <w:rPr>
                <w:rFonts w:eastAsia="Calibri"/>
                <w:b/>
                <w:bCs/>
                <w:sz w:val="16"/>
                <w:szCs w:val="16"/>
                <w:lang w:val="uk-UA" w:eastAsia="en-US"/>
              </w:rPr>
              <w:t>Бюджет Корюківської міської ради</w:t>
            </w:r>
          </w:p>
        </w:tc>
      </w:tr>
      <w:tr w:rsidR="00E86DB1" w:rsidRPr="008D3296" w:rsidTr="00E678F2">
        <w:trPr>
          <w:trHeight w:val="856"/>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w:t>
            </w: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Реконструкція каналізаційно-насосної станції та каналізаційного колектора по   вул. Вокзальній, 8Б, м</w:t>
            </w:r>
            <w:proofErr w:type="gramStart"/>
            <w:r w:rsidRPr="008D3296">
              <w:rPr>
                <w:rFonts w:eastAsia="Calibri"/>
                <w:b/>
                <w:bCs/>
                <w:sz w:val="20"/>
                <w:szCs w:val="20"/>
                <w:lang w:eastAsia="en-US"/>
              </w:rPr>
              <w:t>.К</w:t>
            </w:r>
            <w:proofErr w:type="gramEnd"/>
            <w:r w:rsidRPr="008D3296">
              <w:rPr>
                <w:rFonts w:eastAsia="Calibri"/>
                <w:b/>
                <w:bCs/>
                <w:sz w:val="20"/>
                <w:szCs w:val="20"/>
                <w:lang w:eastAsia="en-US"/>
              </w:rPr>
              <w:t>орюківка, Чернігівської області</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2872,702</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2585,432</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287,27</w:t>
            </w:r>
          </w:p>
        </w:tc>
      </w:tr>
      <w:tr w:rsidR="00E86DB1" w:rsidRPr="008D3296" w:rsidTr="00E678F2">
        <w:trPr>
          <w:trHeight w:val="813"/>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w:t>
            </w: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 xml:space="preserve">Виготовлення ПКД </w:t>
            </w:r>
            <w:r w:rsidRPr="008D3296">
              <w:rPr>
                <w:rFonts w:eastAsia="Calibri"/>
                <w:b/>
                <w:bCs/>
                <w:sz w:val="20"/>
                <w:szCs w:val="20"/>
                <w:lang w:val="uk-UA" w:eastAsia="en-US"/>
              </w:rPr>
              <w:t xml:space="preserve"> та будівництво </w:t>
            </w:r>
            <w:r w:rsidRPr="008D3296">
              <w:rPr>
                <w:rFonts w:eastAsia="Calibri"/>
                <w:b/>
                <w:bCs/>
                <w:sz w:val="20"/>
                <w:szCs w:val="20"/>
                <w:lang w:eastAsia="en-US"/>
              </w:rPr>
              <w:t>на "Будівництво  вуличного водогону вул.. Молодіжна  м. Корюківка" (КП Корюківкаводоканал")</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980,000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8D3296">
              <w:rPr>
                <w:rFonts w:eastAsia="Calibri"/>
                <w:b/>
                <w:bCs/>
                <w:color w:val="800000"/>
                <w:sz w:val="20"/>
                <w:szCs w:val="20"/>
                <w:highlight w:val="yellow"/>
                <w:lang w:val="uk-UA" w:eastAsia="en-US"/>
              </w:rPr>
              <w:t>980,00</w:t>
            </w:r>
          </w:p>
        </w:tc>
      </w:tr>
      <w:tr w:rsidR="00E86DB1" w:rsidRPr="008D3296" w:rsidTr="00E678F2">
        <w:trPr>
          <w:trHeight w:val="627"/>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3</w:t>
            </w: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Перерахунок кошторисів та будівництво майданчика для збору сміття на території громади м. Корюківка</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80,000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highlight w:val="yellow"/>
                <w:lang w:val="uk-UA" w:eastAsia="en-US"/>
              </w:rPr>
              <w:t>80,000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4</w:t>
            </w:r>
          </w:p>
          <w:p w:rsidR="00E86DB1" w:rsidRPr="008D3296" w:rsidRDefault="00E86DB1" w:rsidP="00E678F2">
            <w:pPr>
              <w:spacing w:after="200" w:line="276" w:lineRule="auto"/>
              <w:rPr>
                <w:rFonts w:eastAsia="Calibri"/>
                <w:sz w:val="20"/>
                <w:szCs w:val="20"/>
                <w:lang w:val="uk-UA" w:eastAsia="en-US"/>
              </w:rPr>
            </w:pP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Реконструкція дороги по вул. Шевченка пк17+50 - пк20+50 в м. Корюківка,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1</w:t>
            </w:r>
            <w:r>
              <w:rPr>
                <w:rFonts w:eastAsia="Calibri"/>
                <w:b/>
                <w:bCs/>
                <w:sz w:val="20"/>
                <w:szCs w:val="20"/>
                <w:lang w:val="uk-UA" w:eastAsia="en-US"/>
              </w:rPr>
              <w:t>0</w:t>
            </w:r>
            <w:r w:rsidRPr="008D3296">
              <w:rPr>
                <w:rFonts w:eastAsia="Calibri"/>
                <w:b/>
                <w:bCs/>
                <w:sz w:val="20"/>
                <w:szCs w:val="20"/>
                <w:lang w:val="uk-UA" w:eastAsia="en-US"/>
              </w:rPr>
              <w:t>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8D3296">
              <w:rPr>
                <w:rFonts w:eastAsia="Calibri"/>
                <w:b/>
                <w:bCs/>
                <w:color w:val="800000"/>
                <w:sz w:val="20"/>
                <w:szCs w:val="20"/>
                <w:highlight w:val="yellow"/>
                <w:lang w:val="uk-UA" w:eastAsia="en-US"/>
              </w:rPr>
              <w:t>1000,00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5</w:t>
            </w: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Капітальний ремонт пішохідних доріжок по Алеї пам'яті в м. Корюківка,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710,800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highlight w:val="yellow"/>
                <w:lang w:val="uk-UA" w:eastAsia="en-US"/>
              </w:rPr>
            </w:pPr>
            <w:r>
              <w:rPr>
                <w:rFonts w:eastAsia="Calibri"/>
                <w:b/>
                <w:bCs/>
                <w:color w:val="800000"/>
                <w:sz w:val="20"/>
                <w:szCs w:val="20"/>
                <w:highlight w:val="yellow"/>
                <w:lang w:val="uk-UA" w:eastAsia="en-US"/>
              </w:rPr>
              <w:t>710,800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6</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Реконструкція дороги   по</w:t>
            </w:r>
            <w:r w:rsidRPr="008D3296">
              <w:rPr>
                <w:rFonts w:eastAsia="Calibri"/>
                <w:b/>
                <w:bCs/>
                <w:sz w:val="20"/>
                <w:szCs w:val="20"/>
                <w:lang w:val="uk-UA" w:eastAsia="en-US"/>
              </w:rPr>
              <w:t xml:space="preserve"> </w:t>
            </w:r>
            <w:r w:rsidRPr="008D3296">
              <w:rPr>
                <w:rFonts w:eastAsia="Calibri"/>
                <w:b/>
                <w:bCs/>
                <w:sz w:val="20"/>
                <w:szCs w:val="20"/>
                <w:lang w:eastAsia="en-US"/>
              </w:rPr>
              <w:t>вул. Червонохутірська</w:t>
            </w:r>
            <w:r w:rsidRPr="008D3296">
              <w:rPr>
                <w:rFonts w:eastAsia="Calibri"/>
                <w:b/>
                <w:bCs/>
                <w:sz w:val="20"/>
                <w:szCs w:val="20"/>
                <w:lang w:val="uk-UA" w:eastAsia="en-US"/>
              </w:rPr>
              <w:t xml:space="preserve">   </w:t>
            </w:r>
            <w:r w:rsidRPr="008D3296">
              <w:rPr>
                <w:rFonts w:eastAsia="Calibri"/>
                <w:b/>
                <w:bCs/>
                <w:sz w:val="20"/>
                <w:szCs w:val="20"/>
                <w:lang w:eastAsia="en-US"/>
              </w:rPr>
              <w:t>м. Корюківка (співфінансування)</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3450,000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2950,000</w:t>
            </w:r>
          </w:p>
        </w:tc>
        <w:tc>
          <w:tcPr>
            <w:tcW w:w="1323" w:type="dxa"/>
          </w:tcPr>
          <w:p w:rsidR="00E86DB1" w:rsidRPr="008D3296" w:rsidRDefault="00E86DB1" w:rsidP="00E678F2">
            <w:pPr>
              <w:spacing w:after="200" w:line="276" w:lineRule="auto"/>
              <w:jc w:val="center"/>
              <w:rPr>
                <w:rFonts w:eastAsia="Calibri"/>
                <w:b/>
                <w:bCs/>
                <w:color w:val="800000"/>
                <w:sz w:val="20"/>
                <w:szCs w:val="20"/>
                <w:highlight w:val="yellow"/>
                <w:lang w:val="uk-UA" w:eastAsia="en-US"/>
              </w:rPr>
            </w:pPr>
            <w:r w:rsidRPr="008D3296">
              <w:rPr>
                <w:rFonts w:eastAsia="Calibri"/>
                <w:b/>
                <w:bCs/>
                <w:color w:val="800000"/>
                <w:sz w:val="20"/>
                <w:szCs w:val="20"/>
                <w:highlight w:val="yellow"/>
                <w:lang w:val="uk-UA" w:eastAsia="en-US"/>
              </w:rPr>
              <w:t>500,000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7</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 xml:space="preserve">Капітальний ремонт пішохідних містків парку по </w:t>
            </w:r>
            <w:r w:rsidRPr="008D3296">
              <w:rPr>
                <w:rFonts w:eastAsia="Calibri"/>
                <w:b/>
                <w:bCs/>
                <w:sz w:val="20"/>
                <w:szCs w:val="20"/>
                <w:lang w:val="uk-UA" w:eastAsia="en-US"/>
              </w:rPr>
              <w:t>вул..</w:t>
            </w:r>
            <w:r w:rsidRPr="008D3296">
              <w:rPr>
                <w:rFonts w:eastAsia="Calibri"/>
                <w:b/>
                <w:bCs/>
                <w:sz w:val="20"/>
                <w:szCs w:val="20"/>
                <w:lang w:eastAsia="en-US"/>
              </w:rPr>
              <w:t>Вокзальна, 8 м. Корюківка</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78,000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78,000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8</w:t>
            </w:r>
          </w:p>
          <w:p w:rsidR="00E86DB1" w:rsidRPr="008D3296" w:rsidRDefault="00E86DB1" w:rsidP="00E678F2">
            <w:pPr>
              <w:spacing w:after="200" w:line="276" w:lineRule="auto"/>
              <w:jc w:val="center"/>
              <w:rPr>
                <w:rFonts w:eastAsia="Calibri"/>
                <w:sz w:val="20"/>
                <w:szCs w:val="20"/>
                <w:lang w:val="uk-UA" w:eastAsia="en-US"/>
              </w:rPr>
            </w:pP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 xml:space="preserve">Роботи пов’язані з поліпшенням технічного стану та благоустрій водойм </w:t>
            </w:r>
            <w:r w:rsidRPr="008D3296">
              <w:rPr>
                <w:rFonts w:eastAsia="Calibri"/>
                <w:b/>
                <w:bCs/>
                <w:sz w:val="20"/>
                <w:szCs w:val="20"/>
                <w:lang w:val="uk-UA" w:eastAsia="en-US"/>
              </w:rPr>
              <w:t>на території Корюківської міської ради</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50,000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008000"/>
                <w:sz w:val="20"/>
                <w:szCs w:val="20"/>
                <w:highlight w:val="yellow"/>
                <w:lang w:val="uk-UA" w:eastAsia="en-US"/>
              </w:rPr>
            </w:pPr>
            <w:r w:rsidRPr="008D3296">
              <w:rPr>
                <w:rFonts w:eastAsia="Calibri"/>
                <w:b/>
                <w:bCs/>
                <w:color w:val="008000"/>
                <w:sz w:val="20"/>
                <w:szCs w:val="20"/>
                <w:highlight w:val="yellow"/>
                <w:lang w:val="uk-UA" w:eastAsia="en-US"/>
              </w:rPr>
              <w:t>50,000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9</w:t>
            </w:r>
          </w:p>
        </w:tc>
        <w:tc>
          <w:tcPr>
            <w:tcW w:w="5246" w:type="dxa"/>
          </w:tcPr>
          <w:p w:rsidR="00E86DB1" w:rsidRPr="008D3296" w:rsidRDefault="00E86DB1" w:rsidP="00E678F2">
            <w:pPr>
              <w:spacing w:after="200"/>
              <w:rPr>
                <w:rFonts w:eastAsia="Calibri"/>
                <w:b/>
                <w:bCs/>
                <w:sz w:val="20"/>
                <w:szCs w:val="20"/>
                <w:lang w:val="uk-UA" w:eastAsia="en-US"/>
              </w:rPr>
            </w:pPr>
            <w:r w:rsidRPr="008D3296">
              <w:rPr>
                <w:rFonts w:eastAsia="Calibri"/>
                <w:b/>
                <w:bCs/>
                <w:sz w:val="20"/>
                <w:szCs w:val="20"/>
                <w:lang w:eastAsia="en-US"/>
              </w:rPr>
              <w:t>Відновлення і підтримання сприятливого гідрологічного режиму та санітарного стану річок, очищення русел від дерев(що потрапили до них внаслідок проходження весняних повеней)</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50,000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008000"/>
                <w:sz w:val="20"/>
                <w:szCs w:val="20"/>
                <w:highlight w:val="yellow"/>
                <w:lang w:val="uk-UA" w:eastAsia="en-US"/>
              </w:rPr>
            </w:pPr>
            <w:r w:rsidRPr="008D3296">
              <w:rPr>
                <w:rFonts w:eastAsia="Calibri"/>
                <w:b/>
                <w:bCs/>
                <w:color w:val="008000"/>
                <w:sz w:val="20"/>
                <w:szCs w:val="20"/>
                <w:highlight w:val="yellow"/>
                <w:lang w:val="uk-UA" w:eastAsia="en-US"/>
              </w:rPr>
              <w:t>50,000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10</w:t>
            </w:r>
          </w:p>
          <w:p w:rsidR="00E86DB1" w:rsidRPr="008D3296" w:rsidRDefault="00E86DB1" w:rsidP="00E678F2">
            <w:pPr>
              <w:spacing w:after="200" w:line="276" w:lineRule="auto"/>
              <w:jc w:val="center"/>
              <w:rPr>
                <w:rFonts w:eastAsia="Calibri"/>
                <w:sz w:val="20"/>
                <w:szCs w:val="20"/>
                <w:lang w:val="uk-UA" w:eastAsia="en-US"/>
              </w:rPr>
            </w:pPr>
          </w:p>
        </w:tc>
        <w:tc>
          <w:tcPr>
            <w:tcW w:w="5246" w:type="dxa"/>
          </w:tcPr>
          <w:p w:rsidR="00E86DB1" w:rsidRPr="008D3296" w:rsidRDefault="00E86DB1" w:rsidP="00E678F2">
            <w:pPr>
              <w:spacing w:after="200" w:line="276" w:lineRule="auto"/>
              <w:rPr>
                <w:rFonts w:eastAsia="Calibri"/>
                <w:b/>
                <w:bCs/>
                <w:color w:val="00B050"/>
                <w:sz w:val="20"/>
                <w:szCs w:val="20"/>
                <w:lang w:val="uk-UA" w:eastAsia="en-US"/>
              </w:rPr>
            </w:pPr>
            <w:r w:rsidRPr="008D3296">
              <w:rPr>
                <w:rFonts w:eastAsia="Calibri"/>
                <w:b/>
                <w:bCs/>
                <w:color w:val="00B050"/>
                <w:sz w:val="20"/>
                <w:szCs w:val="20"/>
                <w:lang w:val="uk-UA" w:eastAsia="en-US"/>
              </w:rPr>
              <w:t>Реконструкція приміщення Корюківського дошкільно-навчального закладу № 4 «Веселка» еколого-натуралістичного напрямку Корюківської міської ради м.Корюківка Чернігівської області</w:t>
            </w:r>
          </w:p>
        </w:tc>
        <w:tc>
          <w:tcPr>
            <w:tcW w:w="1134" w:type="dxa"/>
          </w:tcPr>
          <w:p w:rsidR="00E86DB1" w:rsidRPr="008D3296" w:rsidRDefault="00E86DB1" w:rsidP="00E678F2">
            <w:pPr>
              <w:spacing w:after="200" w:line="276" w:lineRule="auto"/>
              <w:jc w:val="center"/>
              <w:rPr>
                <w:rFonts w:eastAsia="Calibri"/>
                <w:b/>
                <w:bCs/>
                <w:color w:val="00B050"/>
                <w:sz w:val="20"/>
                <w:szCs w:val="20"/>
                <w:lang w:val="uk-UA" w:eastAsia="en-US"/>
              </w:rPr>
            </w:pPr>
            <w:r w:rsidRPr="008D3296">
              <w:rPr>
                <w:rFonts w:eastAsia="Calibri"/>
                <w:b/>
                <w:bCs/>
                <w:color w:val="00B050"/>
                <w:sz w:val="20"/>
                <w:szCs w:val="20"/>
                <w:lang w:val="uk-UA" w:eastAsia="en-US"/>
              </w:rPr>
              <w:t>1032,201</w:t>
            </w:r>
          </w:p>
        </w:tc>
        <w:tc>
          <w:tcPr>
            <w:tcW w:w="1134" w:type="dxa"/>
          </w:tcPr>
          <w:p w:rsidR="00E86DB1" w:rsidRPr="008D3296" w:rsidRDefault="00E86DB1" w:rsidP="00E678F2">
            <w:pPr>
              <w:spacing w:after="200" w:line="276" w:lineRule="auto"/>
              <w:jc w:val="center"/>
              <w:rPr>
                <w:rFonts w:eastAsia="Calibri"/>
                <w:b/>
                <w:bCs/>
                <w:color w:val="00B050"/>
                <w:sz w:val="20"/>
                <w:szCs w:val="20"/>
                <w:lang w:val="uk-UA" w:eastAsia="en-US"/>
              </w:rPr>
            </w:pPr>
            <w:r>
              <w:rPr>
                <w:rFonts w:eastAsia="Calibri"/>
                <w:b/>
                <w:bCs/>
                <w:color w:val="00B050"/>
                <w:sz w:val="20"/>
                <w:szCs w:val="20"/>
                <w:lang w:val="uk-UA" w:eastAsia="en-US"/>
              </w:rPr>
              <w:t>815,201</w:t>
            </w: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624D45">
              <w:rPr>
                <w:rFonts w:eastAsia="Calibri"/>
                <w:b/>
                <w:bCs/>
                <w:color w:val="00B050"/>
                <w:sz w:val="20"/>
                <w:szCs w:val="20"/>
                <w:highlight w:val="yellow"/>
                <w:lang w:val="uk-UA" w:eastAsia="en-US"/>
              </w:rPr>
              <w:t>217,0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lastRenderedPageBreak/>
              <w:t>11</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Капітальний ремонт  дорожнього мосту по вул. Новій</w:t>
            </w:r>
            <w:r w:rsidRPr="008D3296">
              <w:rPr>
                <w:rFonts w:eastAsia="Calibri"/>
                <w:b/>
                <w:bCs/>
                <w:sz w:val="20"/>
                <w:szCs w:val="20"/>
                <w:lang w:val="uk-UA" w:eastAsia="en-US"/>
              </w:rPr>
              <w:t xml:space="preserve"> </w:t>
            </w:r>
            <w:r w:rsidRPr="008D3296">
              <w:rPr>
                <w:rFonts w:eastAsia="Calibri"/>
                <w:b/>
                <w:bCs/>
                <w:sz w:val="20"/>
                <w:szCs w:val="20"/>
                <w:lang w:eastAsia="en-US"/>
              </w:rPr>
              <w:t xml:space="preserve"> в</w:t>
            </w:r>
            <w:r w:rsidRPr="008D3296">
              <w:rPr>
                <w:rFonts w:eastAsia="Calibri"/>
                <w:b/>
                <w:bCs/>
                <w:sz w:val="20"/>
                <w:szCs w:val="20"/>
                <w:lang w:val="uk-UA" w:eastAsia="en-US"/>
              </w:rPr>
              <w:t xml:space="preserve">  </w:t>
            </w:r>
            <w:r w:rsidRPr="008D3296">
              <w:rPr>
                <w:rFonts w:eastAsia="Calibri"/>
                <w:b/>
                <w:bCs/>
                <w:sz w:val="20"/>
                <w:szCs w:val="20"/>
                <w:lang w:eastAsia="en-US"/>
              </w:rPr>
              <w:t xml:space="preserve"> м.</w:t>
            </w:r>
            <w:r w:rsidRPr="008D3296">
              <w:rPr>
                <w:rFonts w:eastAsia="Calibri"/>
                <w:b/>
                <w:bCs/>
                <w:sz w:val="20"/>
                <w:szCs w:val="20"/>
                <w:lang w:val="uk-UA" w:eastAsia="en-US"/>
              </w:rPr>
              <w:t>К</w:t>
            </w:r>
            <w:r w:rsidRPr="008D3296">
              <w:rPr>
                <w:rFonts w:eastAsia="Calibri"/>
                <w:b/>
                <w:bCs/>
                <w:sz w:val="20"/>
                <w:szCs w:val="20"/>
                <w:lang w:eastAsia="en-US"/>
              </w:rPr>
              <w:t>орюківка  Чернігівської області</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2639,125</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2374,125</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265,000</w:t>
            </w:r>
          </w:p>
        </w:tc>
      </w:tr>
      <w:tr w:rsidR="00E86DB1" w:rsidRPr="008D3296" w:rsidTr="00E678F2">
        <w:trPr>
          <w:trHeight w:val="534"/>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12</w:t>
            </w:r>
          </w:p>
        </w:tc>
        <w:tc>
          <w:tcPr>
            <w:tcW w:w="5246" w:type="dxa"/>
          </w:tcPr>
          <w:p w:rsidR="00E86DB1" w:rsidRPr="008D3296" w:rsidRDefault="00E86DB1" w:rsidP="00E678F2">
            <w:pPr>
              <w:spacing w:after="200" w:line="276" w:lineRule="auto"/>
              <w:rPr>
                <w:rFonts w:eastAsia="Calibri"/>
                <w:b/>
                <w:bCs/>
                <w:sz w:val="20"/>
                <w:szCs w:val="20"/>
                <w:lang w:eastAsia="en-US"/>
              </w:rPr>
            </w:pPr>
            <w:r w:rsidRPr="008D3296">
              <w:rPr>
                <w:rFonts w:eastAsia="Calibri"/>
                <w:b/>
                <w:bCs/>
                <w:sz w:val="20"/>
                <w:szCs w:val="20"/>
                <w:lang w:eastAsia="en-US"/>
              </w:rPr>
              <w:t>"Реконструкція частини офісного приміщення Корюківської міської ради"</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950,000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8D3296">
              <w:rPr>
                <w:rFonts w:eastAsia="Calibri"/>
                <w:b/>
                <w:bCs/>
                <w:color w:val="800000"/>
                <w:sz w:val="20"/>
                <w:szCs w:val="20"/>
                <w:lang w:val="uk-UA" w:eastAsia="en-US"/>
              </w:rPr>
              <w:t>950,000</w:t>
            </w:r>
          </w:p>
        </w:tc>
      </w:tr>
      <w:tr w:rsidR="00E86DB1" w:rsidRPr="008D3296" w:rsidTr="00E678F2">
        <w:trPr>
          <w:trHeight w:val="1052"/>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13</w:t>
            </w:r>
          </w:p>
        </w:tc>
        <w:tc>
          <w:tcPr>
            <w:tcW w:w="5246" w:type="dxa"/>
          </w:tcPr>
          <w:p w:rsidR="00E86DB1" w:rsidRPr="008D3296" w:rsidRDefault="00E86DB1" w:rsidP="00E678F2">
            <w:pPr>
              <w:spacing w:after="200" w:line="276" w:lineRule="auto"/>
              <w:rPr>
                <w:rFonts w:eastAsia="Calibri"/>
                <w:b/>
                <w:bCs/>
                <w:color w:val="00B050"/>
                <w:sz w:val="20"/>
                <w:szCs w:val="20"/>
                <w:lang w:val="uk-UA" w:eastAsia="en-US"/>
              </w:rPr>
            </w:pPr>
            <w:r w:rsidRPr="008D3296">
              <w:rPr>
                <w:rFonts w:eastAsia="Calibri"/>
                <w:b/>
                <w:bCs/>
                <w:color w:val="00B050"/>
                <w:sz w:val="20"/>
                <w:szCs w:val="20"/>
                <w:lang w:val="uk-UA" w:eastAsia="en-US"/>
              </w:rPr>
              <w:t>Енергоефективна реновація дошкільного навчального закладу № 4 «Веселка» (утеплення фасаду, цоколю) м.Корюківка Чернігівська область</w:t>
            </w:r>
          </w:p>
        </w:tc>
        <w:tc>
          <w:tcPr>
            <w:tcW w:w="1134" w:type="dxa"/>
          </w:tcPr>
          <w:p w:rsidR="00E86DB1" w:rsidRPr="008D3296" w:rsidRDefault="00E86DB1" w:rsidP="00E678F2">
            <w:pPr>
              <w:spacing w:after="200" w:line="276" w:lineRule="auto"/>
              <w:jc w:val="center"/>
              <w:rPr>
                <w:rFonts w:eastAsia="Calibri"/>
                <w:b/>
                <w:bCs/>
                <w:color w:val="00B050"/>
                <w:sz w:val="20"/>
                <w:szCs w:val="20"/>
                <w:lang w:val="uk-UA" w:eastAsia="en-US"/>
              </w:rPr>
            </w:pPr>
            <w:r w:rsidRPr="008D3296">
              <w:rPr>
                <w:rFonts w:eastAsia="Calibri"/>
                <w:b/>
                <w:bCs/>
                <w:color w:val="00B050"/>
                <w:sz w:val="20"/>
                <w:szCs w:val="20"/>
                <w:lang w:val="uk-UA" w:eastAsia="en-US"/>
              </w:rPr>
              <w:t>4744,127</w:t>
            </w:r>
          </w:p>
        </w:tc>
        <w:tc>
          <w:tcPr>
            <w:tcW w:w="1134" w:type="dxa"/>
          </w:tcPr>
          <w:p w:rsidR="00E86DB1" w:rsidRPr="008D3296" w:rsidRDefault="00E86DB1" w:rsidP="00E678F2">
            <w:pPr>
              <w:spacing w:after="200" w:line="276" w:lineRule="auto"/>
              <w:jc w:val="center"/>
              <w:rPr>
                <w:rFonts w:eastAsia="Calibri"/>
                <w:b/>
                <w:bCs/>
                <w:color w:val="00B050"/>
                <w:sz w:val="20"/>
                <w:szCs w:val="20"/>
                <w:lang w:val="uk-UA" w:eastAsia="en-US"/>
              </w:rPr>
            </w:pPr>
            <w:r w:rsidRPr="008D3296">
              <w:rPr>
                <w:rFonts w:eastAsia="Calibri"/>
                <w:b/>
                <w:bCs/>
                <w:color w:val="00B050"/>
                <w:sz w:val="20"/>
                <w:szCs w:val="20"/>
                <w:lang w:val="uk-UA" w:eastAsia="en-US"/>
              </w:rPr>
              <w:t>4269,714</w:t>
            </w:r>
          </w:p>
        </w:tc>
        <w:tc>
          <w:tcPr>
            <w:tcW w:w="1323" w:type="dxa"/>
          </w:tcPr>
          <w:p w:rsidR="00E86DB1" w:rsidRPr="008D3296" w:rsidRDefault="00E86DB1" w:rsidP="00E678F2">
            <w:pPr>
              <w:spacing w:after="200" w:line="276" w:lineRule="auto"/>
              <w:jc w:val="center"/>
              <w:rPr>
                <w:rFonts w:eastAsia="Calibri"/>
                <w:b/>
                <w:bCs/>
                <w:color w:val="00B050"/>
                <w:sz w:val="20"/>
                <w:szCs w:val="20"/>
                <w:lang w:val="uk-UA" w:eastAsia="en-US"/>
              </w:rPr>
            </w:pPr>
            <w:r w:rsidRPr="008D3296">
              <w:rPr>
                <w:rFonts w:eastAsia="Calibri"/>
                <w:b/>
                <w:bCs/>
                <w:color w:val="00B050"/>
                <w:sz w:val="20"/>
                <w:szCs w:val="20"/>
                <w:lang w:val="uk-UA" w:eastAsia="en-US"/>
              </w:rPr>
              <w:t>474,413</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14</w:t>
            </w:r>
          </w:p>
          <w:p w:rsidR="00E86DB1" w:rsidRPr="008D3296" w:rsidRDefault="00E86DB1" w:rsidP="00E678F2">
            <w:pPr>
              <w:spacing w:after="200" w:line="276" w:lineRule="auto"/>
              <w:jc w:val="center"/>
              <w:rPr>
                <w:rFonts w:eastAsia="Calibri"/>
                <w:sz w:val="20"/>
                <w:szCs w:val="20"/>
                <w:lang w:val="uk-UA" w:eastAsia="en-US"/>
              </w:rPr>
            </w:pP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 xml:space="preserve">Виготовлення ПКД на  реконструкцію даху інфекційного відділення  Корюківської центральної районної лікарн по вул. Шевченка, 101, м. Корюківка(передача коштів до рай. </w:t>
            </w:r>
            <w:r w:rsidRPr="008D3296">
              <w:rPr>
                <w:rFonts w:eastAsia="Calibri"/>
                <w:b/>
                <w:bCs/>
                <w:sz w:val="20"/>
                <w:szCs w:val="20"/>
                <w:lang w:val="uk-UA" w:eastAsia="en-US"/>
              </w:rPr>
              <w:t>б</w:t>
            </w:r>
            <w:r w:rsidRPr="008D3296">
              <w:rPr>
                <w:rFonts w:eastAsia="Calibri"/>
                <w:b/>
                <w:bCs/>
                <w:sz w:val="20"/>
                <w:szCs w:val="20"/>
                <w:lang w:eastAsia="en-US"/>
              </w:rPr>
              <w:t>юджету, співфінансування)</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2000,000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1300,000</w:t>
            </w: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8D3296">
              <w:rPr>
                <w:rFonts w:eastAsia="Calibri"/>
                <w:b/>
                <w:bCs/>
                <w:color w:val="800000"/>
                <w:sz w:val="20"/>
                <w:szCs w:val="20"/>
                <w:highlight w:val="yellow"/>
                <w:lang w:val="uk-UA" w:eastAsia="en-US"/>
              </w:rPr>
              <w:t>700,000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15</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val="uk-UA" w:eastAsia="en-US"/>
              </w:rPr>
              <w:t>Поточний ремонт</w:t>
            </w:r>
            <w:r>
              <w:rPr>
                <w:rFonts w:eastAsia="Calibri"/>
                <w:b/>
                <w:bCs/>
                <w:sz w:val="20"/>
                <w:szCs w:val="20"/>
                <w:lang w:val="uk-UA" w:eastAsia="en-US"/>
              </w:rPr>
              <w:t xml:space="preserve"> </w:t>
            </w:r>
            <w:r w:rsidRPr="00DA47B0">
              <w:rPr>
                <w:rFonts w:eastAsia="Calibri"/>
                <w:b/>
                <w:bCs/>
                <w:color w:val="7030A0"/>
                <w:sz w:val="20"/>
                <w:szCs w:val="20"/>
                <w:lang w:val="uk-UA" w:eastAsia="en-US"/>
              </w:rPr>
              <w:t xml:space="preserve">індивідуальних пологових залів  та палат інтенсивної терапії новонароджених </w:t>
            </w:r>
            <w:r w:rsidRPr="008D3296">
              <w:rPr>
                <w:rFonts w:eastAsia="Calibri"/>
                <w:b/>
                <w:bCs/>
                <w:sz w:val="20"/>
                <w:szCs w:val="20"/>
                <w:lang w:val="uk-UA" w:eastAsia="en-US"/>
              </w:rPr>
              <w:t>Корюківської центральної районної лікарні  по вул.Шевченка, 101, м. Корюківка(передача коштів до рай. бюджету)</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highlight w:val="yellow"/>
                <w:lang w:val="uk-UA" w:eastAsia="en-US"/>
              </w:rPr>
            </w:pPr>
            <w:r w:rsidRPr="008D3296">
              <w:rPr>
                <w:rFonts w:eastAsia="Calibri"/>
                <w:b/>
                <w:bCs/>
                <w:color w:val="800000"/>
                <w:sz w:val="20"/>
                <w:szCs w:val="20"/>
                <w:highlight w:val="yellow"/>
                <w:lang w:val="uk-UA" w:eastAsia="en-US"/>
              </w:rPr>
              <w:t>200,000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16</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val="uk-UA" w:eastAsia="en-US"/>
              </w:rPr>
              <w:t>Поточний ремонт</w:t>
            </w:r>
            <w:r>
              <w:rPr>
                <w:rFonts w:eastAsia="Calibri"/>
                <w:b/>
                <w:bCs/>
                <w:sz w:val="20"/>
                <w:szCs w:val="20"/>
                <w:lang w:val="uk-UA" w:eastAsia="en-US"/>
              </w:rPr>
              <w:t xml:space="preserve"> </w:t>
            </w:r>
            <w:r w:rsidRPr="00DA47B0">
              <w:rPr>
                <w:rFonts w:eastAsia="Calibri"/>
                <w:b/>
                <w:bCs/>
                <w:color w:val="7030A0"/>
                <w:sz w:val="20"/>
                <w:szCs w:val="20"/>
                <w:lang w:val="uk-UA" w:eastAsia="en-US"/>
              </w:rPr>
              <w:t xml:space="preserve">палат пологового відділення </w:t>
            </w:r>
            <w:r w:rsidRPr="008D3296">
              <w:rPr>
                <w:rFonts w:eastAsia="Calibri"/>
                <w:b/>
                <w:bCs/>
                <w:sz w:val="20"/>
                <w:szCs w:val="20"/>
                <w:lang w:val="uk-UA" w:eastAsia="en-US"/>
              </w:rPr>
              <w:t>Корюківської центральної районної лікарні  по вул. Шевченка, 101, м. Корюківка (передача коштів до рай. бюджету)</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200,000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highlight w:val="yellow"/>
                <w:lang w:val="uk-UA" w:eastAsia="en-US"/>
              </w:rPr>
            </w:pPr>
            <w:r w:rsidRPr="008D3296">
              <w:rPr>
                <w:rFonts w:eastAsia="Calibri"/>
                <w:b/>
                <w:bCs/>
                <w:color w:val="800000"/>
                <w:sz w:val="20"/>
                <w:szCs w:val="20"/>
                <w:highlight w:val="yellow"/>
                <w:lang w:val="uk-UA" w:eastAsia="en-US"/>
              </w:rPr>
              <w:t>200,000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17</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eastAsia="en-US"/>
              </w:rPr>
              <w:t>Поточний ремонт тратуарів  Корюківської центральної районної лікарні  по вул. Шевченка, 101, м. Корюківка</w:t>
            </w:r>
            <w:r w:rsidRPr="008D3296">
              <w:rPr>
                <w:rFonts w:eastAsia="Calibri"/>
                <w:b/>
                <w:bCs/>
                <w:sz w:val="20"/>
                <w:szCs w:val="20"/>
                <w:lang w:val="uk-UA" w:eastAsia="en-US"/>
              </w:rPr>
              <w:t xml:space="preserve"> </w:t>
            </w:r>
            <w:r w:rsidRPr="008D3296">
              <w:rPr>
                <w:rFonts w:eastAsia="Calibri"/>
                <w:b/>
                <w:bCs/>
                <w:sz w:val="20"/>
                <w:szCs w:val="20"/>
                <w:lang w:eastAsia="en-US"/>
              </w:rPr>
              <w:t>(передача коштів до рай. бюджету)</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30,000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color w:val="800000"/>
                <w:sz w:val="20"/>
                <w:szCs w:val="20"/>
                <w:lang w:val="uk-UA" w:eastAsia="en-US"/>
              </w:rPr>
            </w:pPr>
            <w:r w:rsidRPr="008D3296">
              <w:rPr>
                <w:rFonts w:eastAsia="Calibri"/>
                <w:b/>
                <w:bCs/>
                <w:color w:val="800000"/>
                <w:sz w:val="20"/>
                <w:szCs w:val="20"/>
                <w:highlight w:val="yellow"/>
                <w:lang w:val="uk-UA" w:eastAsia="en-US"/>
              </w:rPr>
              <w:t>30,000</w:t>
            </w:r>
          </w:p>
        </w:tc>
      </w:tr>
      <w:tr w:rsidR="00E86DB1" w:rsidRPr="008D3296" w:rsidTr="00E678F2">
        <w:trPr>
          <w:trHeight w:val="625"/>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18</w:t>
            </w:r>
          </w:p>
        </w:tc>
        <w:tc>
          <w:tcPr>
            <w:tcW w:w="5246" w:type="dxa"/>
          </w:tcPr>
          <w:p w:rsidR="00E86DB1" w:rsidRPr="008D3296" w:rsidRDefault="00E86DB1" w:rsidP="00E678F2">
            <w:pPr>
              <w:spacing w:after="200" w:line="276" w:lineRule="auto"/>
              <w:rPr>
                <w:rFonts w:eastAsia="Calibri"/>
                <w:b/>
                <w:bCs/>
                <w:sz w:val="20"/>
                <w:szCs w:val="20"/>
                <w:lang w:val="uk-UA" w:eastAsia="en-US"/>
              </w:rPr>
            </w:pPr>
            <w:r w:rsidRPr="008D3296">
              <w:rPr>
                <w:rFonts w:eastAsia="Calibri"/>
                <w:b/>
                <w:bCs/>
                <w:sz w:val="20"/>
                <w:szCs w:val="20"/>
                <w:lang w:val="uk-UA" w:eastAsia="en-US"/>
              </w:rPr>
              <w:t>Виготовлення ПКД та капітальний ремонт водогону С.Наумівка</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600,000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sidRPr="008D3296">
              <w:rPr>
                <w:rFonts w:eastAsia="Calibri"/>
                <w:b/>
                <w:bCs/>
                <w:sz w:val="20"/>
                <w:szCs w:val="20"/>
                <w:lang w:val="uk-UA" w:eastAsia="en-US"/>
              </w:rPr>
              <w:t>600,000</w:t>
            </w:r>
          </w:p>
        </w:tc>
      </w:tr>
      <w:tr w:rsidR="00E86DB1" w:rsidRPr="008D3296" w:rsidTr="00E678F2">
        <w:trPr>
          <w:trHeight w:val="1583"/>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19</w:t>
            </w:r>
          </w:p>
        </w:tc>
        <w:tc>
          <w:tcPr>
            <w:tcW w:w="5246" w:type="dxa"/>
          </w:tcPr>
          <w:p w:rsidR="00E86DB1" w:rsidRPr="008D3296" w:rsidRDefault="00E86DB1" w:rsidP="00E678F2">
            <w:pPr>
              <w:spacing w:after="200" w:line="276" w:lineRule="auto"/>
              <w:rPr>
                <w:rFonts w:eastAsia="Calibri"/>
                <w:b/>
                <w:bCs/>
                <w:color w:val="E36C0A"/>
                <w:sz w:val="20"/>
                <w:szCs w:val="20"/>
                <w:lang w:val="uk-UA" w:eastAsia="en-US"/>
              </w:rPr>
            </w:pPr>
            <w:r w:rsidRPr="008D3296">
              <w:rPr>
                <w:rFonts w:eastAsia="Calibri"/>
                <w:b/>
                <w:bCs/>
                <w:color w:val="E36C0A"/>
                <w:sz w:val="20"/>
                <w:szCs w:val="20"/>
                <w:lang w:val="uk-UA" w:eastAsia="en-US"/>
              </w:rPr>
              <w:t>Енергоефективна реновація ЗОШ І-ІІІ ст.№1 (реконструкція) з виділенням черговості: перша черга – заміна вікон на енергозберігаючі; друга черга – заміна покрівлі; третя черга – утеплення фасадів та горища по вул.Шевченка,54 м.Корюківка Чернігівської області</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sidRPr="008D3296">
              <w:rPr>
                <w:rFonts w:eastAsia="Calibri"/>
                <w:b/>
                <w:bCs/>
                <w:color w:val="E36C0A"/>
                <w:sz w:val="20"/>
                <w:szCs w:val="20"/>
                <w:lang w:val="uk-UA" w:eastAsia="en-US"/>
              </w:rPr>
              <w:t>13449,000</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sidRPr="008D3296">
              <w:rPr>
                <w:rFonts w:eastAsia="Calibri"/>
                <w:b/>
                <w:bCs/>
                <w:color w:val="E36C0A"/>
                <w:sz w:val="20"/>
                <w:szCs w:val="20"/>
                <w:lang w:val="uk-UA" w:eastAsia="en-US"/>
              </w:rPr>
              <w:t>12104,100</w:t>
            </w:r>
          </w:p>
        </w:tc>
        <w:tc>
          <w:tcPr>
            <w:tcW w:w="1323" w:type="dxa"/>
          </w:tcPr>
          <w:p w:rsidR="00E86DB1" w:rsidRPr="008D3296" w:rsidRDefault="00E86DB1" w:rsidP="00E678F2">
            <w:pPr>
              <w:spacing w:after="200" w:line="276" w:lineRule="auto"/>
              <w:jc w:val="center"/>
              <w:rPr>
                <w:rFonts w:eastAsia="Calibri"/>
                <w:b/>
                <w:bCs/>
                <w:color w:val="E36C0A"/>
                <w:sz w:val="20"/>
                <w:szCs w:val="20"/>
                <w:lang w:val="uk-UA" w:eastAsia="en-US"/>
              </w:rPr>
            </w:pPr>
            <w:r w:rsidRPr="008D3296">
              <w:rPr>
                <w:rFonts w:eastAsia="Calibri"/>
                <w:b/>
                <w:bCs/>
                <w:color w:val="E36C0A"/>
                <w:sz w:val="20"/>
                <w:szCs w:val="20"/>
                <w:lang w:val="uk-UA" w:eastAsia="en-US"/>
              </w:rPr>
              <w:t>1344,900</w:t>
            </w:r>
          </w:p>
        </w:tc>
      </w:tr>
      <w:tr w:rsidR="00E86DB1" w:rsidRPr="008D3296" w:rsidTr="00E678F2">
        <w:trPr>
          <w:trHeight w:val="1353"/>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20</w:t>
            </w:r>
          </w:p>
        </w:tc>
        <w:tc>
          <w:tcPr>
            <w:tcW w:w="5246" w:type="dxa"/>
          </w:tcPr>
          <w:p w:rsidR="00E86DB1" w:rsidRPr="008D3296" w:rsidRDefault="00E86DB1" w:rsidP="00E678F2">
            <w:pPr>
              <w:spacing w:after="200" w:line="276" w:lineRule="auto"/>
              <w:rPr>
                <w:rFonts w:eastAsia="Calibri"/>
                <w:b/>
                <w:bCs/>
                <w:color w:val="E36C0A"/>
                <w:sz w:val="20"/>
                <w:szCs w:val="20"/>
                <w:lang w:val="uk-UA" w:eastAsia="en-US"/>
              </w:rPr>
            </w:pPr>
            <w:r>
              <w:rPr>
                <w:rFonts w:eastAsia="Calibri"/>
                <w:b/>
                <w:bCs/>
                <w:color w:val="E36C0A"/>
                <w:sz w:val="20"/>
                <w:szCs w:val="20"/>
                <w:lang w:val="uk-UA" w:eastAsia="en-US"/>
              </w:rPr>
              <w:t>Виготовлення пкд та р</w:t>
            </w:r>
            <w:r w:rsidRPr="008D3296">
              <w:rPr>
                <w:rFonts w:eastAsia="Calibri"/>
                <w:b/>
                <w:bCs/>
                <w:color w:val="E36C0A"/>
                <w:sz w:val="20"/>
                <w:szCs w:val="20"/>
                <w:lang w:val="uk-UA" w:eastAsia="en-US"/>
              </w:rPr>
              <w:t>еконструкція системи теплопостачання з встановленням енергозберігаючих твердопаливних котлів в Забарівській ЗОШ І-ІІ ст. по вул.Гагаріна,35 с.Забарівка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Pr>
                <w:rFonts w:eastAsia="Calibri"/>
                <w:b/>
                <w:bCs/>
                <w:color w:val="E36C0A"/>
                <w:sz w:val="20"/>
                <w:szCs w:val="20"/>
                <w:lang w:val="uk-UA" w:eastAsia="en-US"/>
              </w:rPr>
              <w:t>892,940</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Pr>
                <w:rFonts w:eastAsia="Calibri"/>
                <w:b/>
                <w:bCs/>
                <w:color w:val="E36C0A"/>
                <w:sz w:val="20"/>
                <w:szCs w:val="20"/>
                <w:lang w:val="uk-UA" w:eastAsia="en-US"/>
              </w:rPr>
              <w:t>669,740</w:t>
            </w:r>
          </w:p>
        </w:tc>
        <w:tc>
          <w:tcPr>
            <w:tcW w:w="1323" w:type="dxa"/>
          </w:tcPr>
          <w:p w:rsidR="00E86DB1" w:rsidRPr="008D3296" w:rsidRDefault="00E86DB1" w:rsidP="00E678F2">
            <w:pPr>
              <w:spacing w:after="200" w:line="276" w:lineRule="auto"/>
              <w:jc w:val="center"/>
              <w:rPr>
                <w:rFonts w:eastAsia="Calibri"/>
                <w:b/>
                <w:bCs/>
                <w:color w:val="E36C0A"/>
                <w:sz w:val="20"/>
                <w:szCs w:val="20"/>
                <w:lang w:val="uk-UA" w:eastAsia="en-US"/>
              </w:rPr>
            </w:pPr>
            <w:r>
              <w:rPr>
                <w:rFonts w:eastAsia="Calibri"/>
                <w:b/>
                <w:bCs/>
                <w:color w:val="E36C0A"/>
                <w:sz w:val="20"/>
                <w:szCs w:val="20"/>
                <w:lang w:val="uk-UA" w:eastAsia="en-US"/>
              </w:rPr>
              <w:t>223,200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21</w:t>
            </w:r>
          </w:p>
        </w:tc>
        <w:tc>
          <w:tcPr>
            <w:tcW w:w="5246" w:type="dxa"/>
          </w:tcPr>
          <w:p w:rsidR="00E86DB1" w:rsidRPr="008D3296" w:rsidRDefault="00E86DB1" w:rsidP="00E678F2">
            <w:pPr>
              <w:spacing w:after="200" w:line="276" w:lineRule="auto"/>
              <w:rPr>
                <w:rFonts w:eastAsia="Calibri"/>
                <w:b/>
                <w:bCs/>
                <w:color w:val="E36C0A"/>
                <w:sz w:val="20"/>
                <w:szCs w:val="20"/>
                <w:lang w:val="uk-UA" w:eastAsia="en-US"/>
              </w:rPr>
            </w:pPr>
            <w:r w:rsidRPr="008D3296">
              <w:rPr>
                <w:rFonts w:eastAsia="Calibri"/>
                <w:b/>
                <w:bCs/>
                <w:color w:val="E36C0A"/>
                <w:sz w:val="20"/>
                <w:szCs w:val="20"/>
                <w:lang w:val="uk-UA" w:eastAsia="en-US"/>
              </w:rPr>
              <w:t>Реконструкція  приміщень Корюківської гімназії з заміною віконних блоків та дверей  на енергозберігаючі  по вул.Бульварній,5 в м.Корюківка Чернігівської області</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sidRPr="008D3296">
              <w:rPr>
                <w:rFonts w:eastAsia="Calibri"/>
                <w:b/>
                <w:bCs/>
                <w:color w:val="E36C0A"/>
                <w:sz w:val="20"/>
                <w:szCs w:val="20"/>
                <w:lang w:val="uk-UA" w:eastAsia="en-US"/>
              </w:rPr>
              <w:t>890,000</w:t>
            </w:r>
          </w:p>
        </w:tc>
        <w:tc>
          <w:tcPr>
            <w:tcW w:w="1134" w:type="dxa"/>
          </w:tcPr>
          <w:p w:rsidR="00E86DB1" w:rsidRPr="008D3296" w:rsidRDefault="00E86DB1" w:rsidP="00E678F2">
            <w:pPr>
              <w:spacing w:after="200" w:line="276" w:lineRule="auto"/>
              <w:jc w:val="center"/>
              <w:rPr>
                <w:rFonts w:eastAsia="Calibri"/>
                <w:b/>
                <w:bCs/>
                <w:color w:val="E36C0A"/>
                <w:sz w:val="20"/>
                <w:szCs w:val="20"/>
                <w:lang w:val="uk-UA" w:eastAsia="en-US"/>
              </w:rPr>
            </w:pPr>
            <w:r>
              <w:rPr>
                <w:rFonts w:eastAsia="Calibri"/>
                <w:b/>
                <w:bCs/>
                <w:color w:val="E36C0A"/>
                <w:sz w:val="20"/>
                <w:szCs w:val="20"/>
                <w:lang w:val="uk-UA" w:eastAsia="en-US"/>
              </w:rPr>
              <w:t>703,000</w:t>
            </w:r>
          </w:p>
        </w:tc>
        <w:tc>
          <w:tcPr>
            <w:tcW w:w="1323" w:type="dxa"/>
          </w:tcPr>
          <w:p w:rsidR="00E86DB1" w:rsidRPr="008D3296" w:rsidRDefault="00E86DB1" w:rsidP="00E678F2">
            <w:pPr>
              <w:spacing w:after="200" w:line="276" w:lineRule="auto"/>
              <w:jc w:val="center"/>
              <w:rPr>
                <w:rFonts w:eastAsia="Calibri"/>
                <w:b/>
                <w:bCs/>
                <w:color w:val="E36C0A"/>
                <w:sz w:val="20"/>
                <w:szCs w:val="20"/>
                <w:lang w:val="uk-UA" w:eastAsia="en-US"/>
              </w:rPr>
            </w:pPr>
            <w:r>
              <w:rPr>
                <w:rFonts w:eastAsia="Calibri"/>
                <w:b/>
                <w:bCs/>
                <w:color w:val="E36C0A"/>
                <w:sz w:val="20"/>
                <w:szCs w:val="20"/>
                <w:lang w:val="uk-UA" w:eastAsia="en-US"/>
              </w:rPr>
              <w:t>187,000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22</w:t>
            </w:r>
          </w:p>
        </w:tc>
        <w:tc>
          <w:tcPr>
            <w:tcW w:w="5246" w:type="dxa"/>
          </w:tcPr>
          <w:p w:rsidR="00E86DB1" w:rsidRPr="008D3296" w:rsidRDefault="00E86DB1" w:rsidP="00E678F2">
            <w:pPr>
              <w:spacing w:after="200" w:line="276" w:lineRule="auto"/>
              <w:rPr>
                <w:rFonts w:eastAsia="Calibri"/>
                <w:color w:val="00B050"/>
                <w:sz w:val="20"/>
                <w:szCs w:val="20"/>
                <w:lang w:val="uk-UA" w:eastAsia="en-US"/>
              </w:rPr>
            </w:pPr>
            <w:r w:rsidRPr="008D3296">
              <w:rPr>
                <w:rFonts w:eastAsia="Calibri"/>
                <w:b/>
                <w:bCs/>
                <w:color w:val="00B050"/>
                <w:sz w:val="20"/>
                <w:szCs w:val="20"/>
                <w:lang w:val="uk-UA" w:eastAsia="en-US"/>
              </w:rPr>
              <w:t>Будівництво артезіанської свердловини для питного водопостачання з використанням енергоощадного обладнання в с.Сядрине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4315,744</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Pr>
                <w:rFonts w:eastAsia="Calibri"/>
                <w:color w:val="00B050"/>
                <w:sz w:val="20"/>
                <w:szCs w:val="20"/>
                <w:lang w:val="uk-UA" w:eastAsia="en-US"/>
              </w:rPr>
              <w:t>1715,744</w:t>
            </w:r>
          </w:p>
        </w:tc>
        <w:tc>
          <w:tcPr>
            <w:tcW w:w="1323" w:type="dxa"/>
          </w:tcPr>
          <w:p w:rsidR="00E86DB1" w:rsidRPr="008D3296" w:rsidRDefault="00E86DB1" w:rsidP="00E678F2">
            <w:pPr>
              <w:spacing w:after="200" w:line="276" w:lineRule="auto"/>
              <w:jc w:val="center"/>
              <w:rPr>
                <w:rFonts w:eastAsia="Calibri"/>
                <w:color w:val="800000"/>
                <w:sz w:val="20"/>
                <w:szCs w:val="20"/>
                <w:lang w:val="uk-UA" w:eastAsia="en-US"/>
              </w:rPr>
            </w:pPr>
            <w:r>
              <w:rPr>
                <w:rFonts w:eastAsia="Calibri"/>
                <w:color w:val="800000"/>
                <w:sz w:val="20"/>
                <w:szCs w:val="20"/>
                <w:lang w:val="uk-UA" w:eastAsia="en-US"/>
              </w:rPr>
              <w:t>2600,000</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23</w:t>
            </w:r>
          </w:p>
          <w:p w:rsidR="00E86DB1" w:rsidRPr="008D3296" w:rsidRDefault="00E86DB1" w:rsidP="00E678F2">
            <w:pPr>
              <w:spacing w:after="200" w:line="276" w:lineRule="auto"/>
              <w:jc w:val="center"/>
              <w:rPr>
                <w:rFonts w:eastAsia="Calibri"/>
                <w:sz w:val="20"/>
                <w:szCs w:val="20"/>
                <w:lang w:val="uk-UA" w:eastAsia="en-US"/>
              </w:rPr>
            </w:pPr>
          </w:p>
        </w:tc>
        <w:tc>
          <w:tcPr>
            <w:tcW w:w="5246" w:type="dxa"/>
          </w:tcPr>
          <w:p w:rsidR="00E86DB1" w:rsidRPr="008D3296" w:rsidRDefault="00E86DB1" w:rsidP="00E678F2">
            <w:pPr>
              <w:spacing w:after="200" w:line="276" w:lineRule="auto"/>
              <w:rPr>
                <w:rFonts w:eastAsia="Calibri"/>
                <w:color w:val="00B050"/>
                <w:sz w:val="20"/>
                <w:szCs w:val="20"/>
                <w:lang w:val="uk-UA" w:eastAsia="en-US"/>
              </w:rPr>
            </w:pPr>
            <w:r w:rsidRPr="008D3296">
              <w:rPr>
                <w:rFonts w:eastAsia="Calibri"/>
                <w:b/>
                <w:bCs/>
                <w:color w:val="00B050"/>
                <w:sz w:val="20"/>
                <w:szCs w:val="20"/>
                <w:lang w:val="uk-UA" w:eastAsia="en-US"/>
              </w:rPr>
              <w:t>Реконструкція частини водогону по вул.Заводській у с.Сядрине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493,217</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443,895</w:t>
            </w:r>
          </w:p>
        </w:tc>
        <w:tc>
          <w:tcPr>
            <w:tcW w:w="1323"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49,322</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lastRenderedPageBreak/>
              <w:t>24</w:t>
            </w:r>
          </w:p>
        </w:tc>
        <w:tc>
          <w:tcPr>
            <w:tcW w:w="5246" w:type="dxa"/>
          </w:tcPr>
          <w:p w:rsidR="00E86DB1" w:rsidRPr="008D3296" w:rsidRDefault="00E86DB1" w:rsidP="00E678F2">
            <w:pPr>
              <w:spacing w:after="200" w:line="276" w:lineRule="auto"/>
              <w:rPr>
                <w:rFonts w:eastAsia="Calibri"/>
                <w:color w:val="E36C0A"/>
                <w:sz w:val="20"/>
                <w:szCs w:val="20"/>
                <w:lang w:val="uk-UA" w:eastAsia="en-US"/>
              </w:rPr>
            </w:pPr>
            <w:r w:rsidRPr="008D3296">
              <w:rPr>
                <w:rFonts w:eastAsia="Calibri"/>
                <w:b/>
                <w:bCs/>
                <w:color w:val="E36C0A"/>
                <w:sz w:val="20"/>
                <w:szCs w:val="20"/>
                <w:lang w:val="uk-UA" w:eastAsia="en-US"/>
              </w:rPr>
              <w:t>Капітальний ремонт покрівлі Сядринського будинку культури та заміна віконних блоків по вул.Генерала Білого,84 в с.Сядрине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678,937</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Pr>
                <w:rFonts w:eastAsia="Calibri"/>
                <w:color w:val="E36C0A"/>
                <w:sz w:val="20"/>
                <w:szCs w:val="20"/>
                <w:lang w:val="uk-UA" w:eastAsia="en-US"/>
              </w:rPr>
              <w:t>603,499</w:t>
            </w:r>
          </w:p>
        </w:tc>
        <w:tc>
          <w:tcPr>
            <w:tcW w:w="1323"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75,438</w:t>
            </w:r>
          </w:p>
        </w:tc>
      </w:tr>
      <w:tr w:rsidR="00E86DB1" w:rsidRPr="008D3296" w:rsidTr="00E678F2">
        <w:trPr>
          <w:trHeight w:val="870"/>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25</w:t>
            </w:r>
          </w:p>
        </w:tc>
        <w:tc>
          <w:tcPr>
            <w:tcW w:w="5246" w:type="dxa"/>
          </w:tcPr>
          <w:p w:rsidR="00E86DB1" w:rsidRPr="008D3296" w:rsidRDefault="00E86DB1" w:rsidP="00E678F2">
            <w:pPr>
              <w:spacing w:after="200" w:line="276" w:lineRule="auto"/>
              <w:rPr>
                <w:rFonts w:eastAsia="Calibri"/>
                <w:color w:val="E36C0A"/>
                <w:sz w:val="20"/>
                <w:szCs w:val="20"/>
                <w:lang w:val="uk-UA" w:eastAsia="en-US"/>
              </w:rPr>
            </w:pPr>
            <w:r w:rsidRPr="008D3296">
              <w:rPr>
                <w:rFonts w:eastAsia="Calibri"/>
                <w:b/>
                <w:bCs/>
                <w:color w:val="E36C0A"/>
                <w:sz w:val="20"/>
                <w:szCs w:val="20"/>
                <w:lang w:val="uk-UA" w:eastAsia="en-US"/>
              </w:rPr>
              <w:t>Капітальний ремонт станції біоочистки (розчистка ставка –накопичувача стічних вод) в с.Наумівка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141,840</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Pr>
                <w:rFonts w:eastAsia="Calibri"/>
                <w:color w:val="E36C0A"/>
                <w:sz w:val="20"/>
                <w:szCs w:val="20"/>
                <w:lang w:val="uk-UA" w:eastAsia="en-US"/>
              </w:rPr>
              <w:t>126,080</w:t>
            </w:r>
          </w:p>
        </w:tc>
        <w:tc>
          <w:tcPr>
            <w:tcW w:w="1323"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15,760</w:t>
            </w:r>
          </w:p>
        </w:tc>
      </w:tr>
      <w:tr w:rsidR="00E86DB1" w:rsidRPr="008D3296" w:rsidTr="00E678F2">
        <w:trPr>
          <w:trHeight w:val="794"/>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26</w:t>
            </w:r>
          </w:p>
        </w:tc>
        <w:tc>
          <w:tcPr>
            <w:tcW w:w="5246" w:type="dxa"/>
          </w:tcPr>
          <w:p w:rsidR="00E86DB1" w:rsidRPr="008D3296" w:rsidRDefault="00E86DB1" w:rsidP="00E678F2">
            <w:pPr>
              <w:spacing w:after="200" w:line="276" w:lineRule="auto"/>
              <w:rPr>
                <w:rFonts w:eastAsia="Calibri"/>
                <w:color w:val="00B050"/>
                <w:sz w:val="20"/>
                <w:szCs w:val="20"/>
                <w:lang w:val="uk-UA" w:eastAsia="en-US"/>
              </w:rPr>
            </w:pPr>
            <w:r w:rsidRPr="008D3296">
              <w:rPr>
                <w:rFonts w:eastAsia="Calibri"/>
                <w:b/>
                <w:bCs/>
                <w:color w:val="00B050"/>
                <w:sz w:val="20"/>
                <w:szCs w:val="20"/>
                <w:lang w:val="uk-UA" w:eastAsia="en-US"/>
              </w:rPr>
              <w:t>Реконструкція каналізаційної насосної станції в с.Наумівка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592,400</w:t>
            </w:r>
          </w:p>
        </w:tc>
        <w:tc>
          <w:tcPr>
            <w:tcW w:w="1134" w:type="dxa"/>
          </w:tcPr>
          <w:p w:rsidR="00E86DB1" w:rsidRPr="008D3296" w:rsidRDefault="00E86DB1" w:rsidP="00E678F2">
            <w:pPr>
              <w:spacing w:after="200" w:line="276" w:lineRule="auto"/>
              <w:jc w:val="center"/>
              <w:rPr>
                <w:rFonts w:eastAsia="Calibri"/>
                <w:color w:val="00B050"/>
                <w:sz w:val="20"/>
                <w:szCs w:val="20"/>
                <w:lang w:val="uk-UA" w:eastAsia="en-US"/>
              </w:rPr>
            </w:pPr>
            <w:r w:rsidRPr="008D3296">
              <w:rPr>
                <w:rFonts w:eastAsia="Calibri"/>
                <w:color w:val="00B050"/>
                <w:sz w:val="20"/>
                <w:szCs w:val="20"/>
                <w:lang w:val="uk-UA" w:eastAsia="en-US"/>
              </w:rPr>
              <w:t>533,16</w:t>
            </w:r>
          </w:p>
        </w:tc>
        <w:tc>
          <w:tcPr>
            <w:tcW w:w="1323" w:type="dxa"/>
          </w:tcPr>
          <w:p w:rsidR="00E86DB1" w:rsidRPr="008D3296" w:rsidRDefault="00E86DB1" w:rsidP="00E678F2">
            <w:pPr>
              <w:spacing w:after="200" w:line="276" w:lineRule="auto"/>
              <w:jc w:val="center"/>
              <w:rPr>
                <w:rFonts w:eastAsia="Calibri"/>
                <w:color w:val="800000"/>
                <w:sz w:val="20"/>
                <w:szCs w:val="20"/>
                <w:highlight w:val="yellow"/>
                <w:lang w:val="uk-UA" w:eastAsia="en-US"/>
              </w:rPr>
            </w:pPr>
            <w:r w:rsidRPr="008D3296">
              <w:rPr>
                <w:rFonts w:eastAsia="Calibri"/>
                <w:color w:val="800000"/>
                <w:sz w:val="20"/>
                <w:szCs w:val="20"/>
                <w:highlight w:val="yellow"/>
                <w:lang w:val="uk-UA" w:eastAsia="en-US"/>
              </w:rPr>
              <w:t>59,240</w:t>
            </w:r>
          </w:p>
        </w:tc>
      </w:tr>
      <w:tr w:rsidR="00E86DB1" w:rsidRPr="008D3296" w:rsidTr="00E678F2">
        <w:trPr>
          <w:trHeight w:val="511"/>
        </w:trPr>
        <w:tc>
          <w:tcPr>
            <w:tcW w:w="638" w:type="dxa"/>
          </w:tcPr>
          <w:p w:rsidR="00E86DB1" w:rsidRPr="008D3296" w:rsidRDefault="00E86DB1" w:rsidP="00E678F2">
            <w:pPr>
              <w:spacing w:after="200" w:line="276" w:lineRule="auto"/>
              <w:jc w:val="center"/>
              <w:rPr>
                <w:rFonts w:eastAsia="Calibri"/>
                <w:sz w:val="20"/>
                <w:szCs w:val="20"/>
                <w:lang w:val="uk-UA" w:eastAsia="en-US"/>
              </w:rPr>
            </w:pPr>
            <w:r w:rsidRPr="008D3296">
              <w:rPr>
                <w:rFonts w:eastAsia="Calibri"/>
                <w:sz w:val="20"/>
                <w:szCs w:val="20"/>
                <w:lang w:val="uk-UA" w:eastAsia="en-US"/>
              </w:rPr>
              <w:t>27</w:t>
            </w:r>
          </w:p>
        </w:tc>
        <w:tc>
          <w:tcPr>
            <w:tcW w:w="5246" w:type="dxa"/>
          </w:tcPr>
          <w:p w:rsidR="00E86DB1" w:rsidRPr="008D3296" w:rsidRDefault="00E86DB1" w:rsidP="00E678F2">
            <w:pPr>
              <w:spacing w:after="200" w:line="276" w:lineRule="auto"/>
              <w:rPr>
                <w:rFonts w:eastAsia="Calibri"/>
                <w:color w:val="E36C0A"/>
                <w:sz w:val="20"/>
                <w:szCs w:val="20"/>
                <w:lang w:val="uk-UA" w:eastAsia="en-US"/>
              </w:rPr>
            </w:pPr>
            <w:r w:rsidRPr="008D3296">
              <w:rPr>
                <w:rFonts w:eastAsia="Calibri"/>
                <w:b/>
                <w:bCs/>
                <w:color w:val="E36C0A"/>
                <w:sz w:val="20"/>
                <w:szCs w:val="20"/>
                <w:lang w:val="uk-UA" w:eastAsia="en-US"/>
              </w:rPr>
              <w:t>Капітальний ремонт водогону в с.Буда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219,980</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198,08</w:t>
            </w:r>
          </w:p>
        </w:tc>
        <w:tc>
          <w:tcPr>
            <w:tcW w:w="1323"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21,900</w:t>
            </w:r>
          </w:p>
        </w:tc>
      </w:tr>
      <w:tr w:rsidR="00E86DB1" w:rsidRPr="008D3296" w:rsidTr="00E678F2">
        <w:trPr>
          <w:trHeight w:val="870"/>
        </w:trPr>
        <w:tc>
          <w:tcPr>
            <w:tcW w:w="638" w:type="dxa"/>
          </w:tcPr>
          <w:p w:rsidR="00E86DB1" w:rsidRPr="008D3296" w:rsidRDefault="00E86DB1" w:rsidP="00E678F2">
            <w:pPr>
              <w:spacing w:after="200" w:line="276" w:lineRule="auto"/>
              <w:rPr>
                <w:rFonts w:eastAsia="Calibri"/>
                <w:sz w:val="20"/>
                <w:szCs w:val="20"/>
                <w:lang w:val="uk-UA" w:eastAsia="en-US"/>
              </w:rPr>
            </w:pPr>
            <w:r w:rsidRPr="008D3296">
              <w:rPr>
                <w:rFonts w:eastAsia="Calibri"/>
                <w:sz w:val="20"/>
                <w:szCs w:val="20"/>
                <w:lang w:val="uk-UA" w:eastAsia="en-US"/>
              </w:rPr>
              <w:t>28</w:t>
            </w:r>
          </w:p>
        </w:tc>
        <w:tc>
          <w:tcPr>
            <w:tcW w:w="5246" w:type="dxa"/>
          </w:tcPr>
          <w:p w:rsidR="00E86DB1" w:rsidRPr="008D3296" w:rsidRDefault="00E86DB1" w:rsidP="00E678F2">
            <w:pPr>
              <w:spacing w:after="200" w:line="276" w:lineRule="auto"/>
              <w:rPr>
                <w:rFonts w:eastAsia="Calibri"/>
                <w:b/>
                <w:bCs/>
                <w:sz w:val="20"/>
                <w:szCs w:val="20"/>
                <w:highlight w:val="lightGray"/>
                <w:lang w:val="uk-UA" w:eastAsia="en-US"/>
              </w:rPr>
            </w:pPr>
            <w:r w:rsidRPr="008D3296">
              <w:rPr>
                <w:rFonts w:eastAsia="Calibri"/>
                <w:b/>
                <w:bCs/>
                <w:color w:val="E36C0A"/>
                <w:sz w:val="20"/>
                <w:szCs w:val="20"/>
                <w:lang w:val="uk-UA" w:eastAsia="en-US"/>
              </w:rPr>
              <w:t>Проведення протиповеневих та культуртехнічних робіт на річці Сустра в с.Рейментарівка Корюківського району Чернігівської області</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270,500</w:t>
            </w:r>
          </w:p>
        </w:tc>
        <w:tc>
          <w:tcPr>
            <w:tcW w:w="1134"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243,45</w:t>
            </w:r>
          </w:p>
        </w:tc>
        <w:tc>
          <w:tcPr>
            <w:tcW w:w="1323" w:type="dxa"/>
          </w:tcPr>
          <w:p w:rsidR="00E86DB1" w:rsidRPr="008D3296" w:rsidRDefault="00E86DB1" w:rsidP="00E678F2">
            <w:pPr>
              <w:spacing w:after="200" w:line="276" w:lineRule="auto"/>
              <w:jc w:val="center"/>
              <w:rPr>
                <w:rFonts w:eastAsia="Calibri"/>
                <w:color w:val="E36C0A"/>
                <w:sz w:val="20"/>
                <w:szCs w:val="20"/>
                <w:lang w:val="uk-UA" w:eastAsia="en-US"/>
              </w:rPr>
            </w:pPr>
            <w:r w:rsidRPr="008D3296">
              <w:rPr>
                <w:rFonts w:eastAsia="Calibri"/>
                <w:color w:val="E36C0A"/>
                <w:sz w:val="20"/>
                <w:szCs w:val="20"/>
                <w:lang w:val="uk-UA" w:eastAsia="en-US"/>
              </w:rPr>
              <w:t>27,050</w:t>
            </w:r>
          </w:p>
        </w:tc>
      </w:tr>
      <w:tr w:rsidR="00E86DB1" w:rsidRPr="008D3296" w:rsidTr="00E678F2">
        <w:trPr>
          <w:trHeight w:val="1239"/>
        </w:trPr>
        <w:tc>
          <w:tcPr>
            <w:tcW w:w="638"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29</w:t>
            </w:r>
          </w:p>
        </w:tc>
        <w:tc>
          <w:tcPr>
            <w:tcW w:w="5246" w:type="dxa"/>
          </w:tcPr>
          <w:p w:rsidR="00E86DB1" w:rsidRPr="008D3296" w:rsidRDefault="00E86DB1" w:rsidP="00E678F2">
            <w:pPr>
              <w:spacing w:after="200" w:line="276" w:lineRule="auto"/>
              <w:rPr>
                <w:rFonts w:eastAsia="Calibri"/>
                <w:b/>
                <w:bCs/>
                <w:color w:val="FF0000"/>
                <w:sz w:val="20"/>
                <w:szCs w:val="20"/>
                <w:highlight w:val="lightGray"/>
                <w:lang w:val="uk-UA" w:eastAsia="en-US"/>
              </w:rPr>
            </w:pPr>
            <w:r w:rsidRPr="008D3296">
              <w:rPr>
                <w:rFonts w:eastAsia="Calibri"/>
                <w:color w:val="FF0000"/>
                <w:sz w:val="20"/>
                <w:szCs w:val="20"/>
                <w:lang w:val="uk-UA" w:eastAsia="en-US"/>
              </w:rPr>
              <w:t>Реконструкція систем водопостачання та водовідведення в підвальних приміщеннях Корюківської центральної районної лікарні по вул. Шевченка, 101 м.Корюківка Чернігівської області</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4200,000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3360,000</w:t>
            </w:r>
          </w:p>
        </w:tc>
        <w:tc>
          <w:tcPr>
            <w:tcW w:w="1323"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840,00</w:t>
            </w:r>
          </w:p>
        </w:tc>
      </w:tr>
      <w:tr w:rsidR="00E86DB1" w:rsidRPr="008D3296" w:rsidTr="00E678F2">
        <w:trPr>
          <w:trHeight w:val="91"/>
        </w:trPr>
        <w:tc>
          <w:tcPr>
            <w:tcW w:w="638"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30</w:t>
            </w:r>
          </w:p>
        </w:tc>
        <w:tc>
          <w:tcPr>
            <w:tcW w:w="5246" w:type="dxa"/>
          </w:tcPr>
          <w:p w:rsidR="00E86DB1" w:rsidRPr="008D3296" w:rsidRDefault="00E86DB1" w:rsidP="00E678F2">
            <w:pPr>
              <w:spacing w:after="200" w:line="276" w:lineRule="auto"/>
              <w:rPr>
                <w:rFonts w:eastAsia="Calibri"/>
                <w:b/>
                <w:bCs/>
                <w:color w:val="FF0000"/>
                <w:sz w:val="20"/>
                <w:szCs w:val="20"/>
                <w:highlight w:val="lightGray"/>
                <w:lang w:val="uk-UA" w:eastAsia="en-US"/>
              </w:rPr>
            </w:pPr>
            <w:r w:rsidRPr="003E4F5E">
              <w:rPr>
                <w:color w:val="FF0000"/>
                <w:sz w:val="20"/>
                <w:szCs w:val="20"/>
                <w:lang w:val="uk-UA"/>
              </w:rPr>
              <w:t>Заміна вікон та дверей на енергоефективні (реконструкція) в головному корпусі Корюківської центральної районної лікарні по вул.Шевченка,101  м.Корюківка Чернігівської області</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2100,000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1680,000</w:t>
            </w:r>
          </w:p>
        </w:tc>
        <w:tc>
          <w:tcPr>
            <w:tcW w:w="1323"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420,000</w:t>
            </w:r>
          </w:p>
        </w:tc>
      </w:tr>
      <w:tr w:rsidR="00E86DB1" w:rsidRPr="008D3296" w:rsidTr="00E678F2">
        <w:trPr>
          <w:trHeight w:val="870"/>
        </w:trPr>
        <w:tc>
          <w:tcPr>
            <w:tcW w:w="638"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31</w:t>
            </w:r>
          </w:p>
        </w:tc>
        <w:tc>
          <w:tcPr>
            <w:tcW w:w="5246"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Реконструкція приміщення пральні під морг Корюківської центральної районної лікарні по вул.Шевченка,101 м.Корюківка Чернігівської області</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315,000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252,000</w:t>
            </w:r>
          </w:p>
        </w:tc>
        <w:tc>
          <w:tcPr>
            <w:tcW w:w="1323"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63,000</w:t>
            </w:r>
          </w:p>
        </w:tc>
      </w:tr>
      <w:tr w:rsidR="00E86DB1" w:rsidRPr="008D3296" w:rsidTr="00E678F2">
        <w:trPr>
          <w:trHeight w:val="870"/>
        </w:trPr>
        <w:tc>
          <w:tcPr>
            <w:tcW w:w="638"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32</w:t>
            </w:r>
          </w:p>
        </w:tc>
        <w:tc>
          <w:tcPr>
            <w:tcW w:w="5246"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 xml:space="preserve">Реконструкція пологового відділення Корюківської центральної районної лікарні  з застосуванням енергозберігаючих технологій по вул.Шевченка,101 м.Корюківка Чернігівської області   </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2800,000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2240,000</w:t>
            </w:r>
          </w:p>
        </w:tc>
        <w:tc>
          <w:tcPr>
            <w:tcW w:w="1323"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560,000</w:t>
            </w:r>
          </w:p>
        </w:tc>
      </w:tr>
      <w:tr w:rsidR="00E86DB1" w:rsidRPr="008D3296" w:rsidTr="00E678F2">
        <w:trPr>
          <w:trHeight w:val="618"/>
        </w:trPr>
        <w:tc>
          <w:tcPr>
            <w:tcW w:w="638"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33</w:t>
            </w:r>
          </w:p>
        </w:tc>
        <w:tc>
          <w:tcPr>
            <w:tcW w:w="5246" w:type="dxa"/>
          </w:tcPr>
          <w:p w:rsidR="00E86DB1" w:rsidRPr="008D3296" w:rsidRDefault="00E86DB1" w:rsidP="00E678F2">
            <w:pPr>
              <w:spacing w:after="200" w:line="276" w:lineRule="auto"/>
              <w:rPr>
                <w:rFonts w:eastAsia="Calibri"/>
                <w:color w:val="FF0000"/>
                <w:sz w:val="20"/>
                <w:szCs w:val="20"/>
                <w:lang w:val="uk-UA" w:eastAsia="en-US"/>
              </w:rPr>
            </w:pPr>
            <w:r w:rsidRPr="008D3296">
              <w:rPr>
                <w:rFonts w:eastAsia="Calibri"/>
                <w:color w:val="FF0000"/>
                <w:sz w:val="20"/>
                <w:szCs w:val="20"/>
                <w:lang w:val="uk-UA" w:eastAsia="en-US"/>
              </w:rPr>
              <w:t>Реконструкції системи теплопостачання по вул..Бульварна</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1200,000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Pr>
                <w:rFonts w:eastAsia="Calibri"/>
                <w:color w:val="FF0000"/>
                <w:sz w:val="20"/>
                <w:szCs w:val="20"/>
                <w:lang w:val="uk-UA" w:eastAsia="en-US"/>
              </w:rPr>
              <w:t>0</w:t>
            </w:r>
            <w:r w:rsidRPr="008D3296">
              <w:rPr>
                <w:rFonts w:eastAsia="Calibri"/>
                <w:color w:val="FF0000"/>
                <w:sz w:val="20"/>
                <w:szCs w:val="20"/>
                <w:lang w:val="uk-UA" w:eastAsia="en-US"/>
              </w:rPr>
              <w:t>,000</w:t>
            </w:r>
          </w:p>
        </w:tc>
        <w:tc>
          <w:tcPr>
            <w:tcW w:w="1323" w:type="dxa"/>
          </w:tcPr>
          <w:p w:rsidR="00E86DB1" w:rsidRPr="008D3296" w:rsidRDefault="00E86DB1" w:rsidP="00E678F2">
            <w:pPr>
              <w:spacing w:after="200" w:line="276" w:lineRule="auto"/>
              <w:jc w:val="center"/>
              <w:rPr>
                <w:rFonts w:eastAsia="Calibri"/>
                <w:color w:val="800000"/>
                <w:sz w:val="20"/>
                <w:szCs w:val="20"/>
                <w:highlight w:val="yellow"/>
                <w:lang w:val="uk-UA" w:eastAsia="en-US"/>
              </w:rPr>
            </w:pPr>
            <w:r w:rsidRPr="008D3296">
              <w:rPr>
                <w:rFonts w:eastAsia="Calibri"/>
                <w:color w:val="800000"/>
                <w:sz w:val="20"/>
                <w:szCs w:val="20"/>
                <w:highlight w:val="yellow"/>
                <w:lang w:val="uk-UA" w:eastAsia="en-US"/>
              </w:rPr>
              <w:t>1200,000</w:t>
            </w:r>
          </w:p>
        </w:tc>
      </w:tr>
      <w:tr w:rsidR="00E86DB1" w:rsidRPr="008D3296" w:rsidTr="00E678F2">
        <w:trPr>
          <w:trHeight w:val="870"/>
        </w:trPr>
        <w:tc>
          <w:tcPr>
            <w:tcW w:w="638" w:type="dxa"/>
          </w:tcPr>
          <w:p w:rsidR="00E86DB1" w:rsidRPr="008D3296" w:rsidRDefault="00E86DB1" w:rsidP="00E678F2">
            <w:pPr>
              <w:spacing w:after="200" w:line="276" w:lineRule="auto"/>
              <w:rPr>
                <w:rFonts w:eastAsia="Calibri"/>
                <w:color w:val="FF0000"/>
                <w:sz w:val="20"/>
                <w:szCs w:val="20"/>
                <w:lang w:val="uk-UA" w:eastAsia="en-US"/>
              </w:rPr>
            </w:pPr>
            <w:r>
              <w:rPr>
                <w:rFonts w:eastAsia="Calibri"/>
                <w:color w:val="FF0000"/>
                <w:sz w:val="20"/>
                <w:szCs w:val="20"/>
                <w:lang w:val="uk-UA" w:eastAsia="en-US"/>
              </w:rPr>
              <w:t>34</w:t>
            </w:r>
          </w:p>
        </w:tc>
        <w:tc>
          <w:tcPr>
            <w:tcW w:w="5246" w:type="dxa"/>
          </w:tcPr>
          <w:p w:rsidR="00E86DB1" w:rsidRPr="00AA632F" w:rsidRDefault="00E86DB1" w:rsidP="00E678F2">
            <w:pPr>
              <w:spacing w:after="200" w:line="276" w:lineRule="auto"/>
              <w:rPr>
                <w:rFonts w:eastAsia="Calibri"/>
                <w:b/>
                <w:bCs/>
                <w:color w:val="0070C0"/>
                <w:sz w:val="20"/>
                <w:szCs w:val="20"/>
                <w:lang w:eastAsia="en-US"/>
              </w:rPr>
            </w:pPr>
            <w:r w:rsidRPr="008D3296">
              <w:rPr>
                <w:rFonts w:eastAsia="Calibri"/>
                <w:b/>
                <w:bCs/>
                <w:color w:val="0070C0"/>
                <w:sz w:val="20"/>
                <w:szCs w:val="20"/>
                <w:lang w:eastAsia="en-US"/>
              </w:rPr>
              <w:t>Капітальний ремонт асбестоцементної покрівлі  житлового будинку за адресою провуло</w:t>
            </w:r>
            <w:r>
              <w:rPr>
                <w:rFonts w:eastAsia="Calibri"/>
                <w:b/>
                <w:bCs/>
                <w:color w:val="0070C0"/>
                <w:sz w:val="20"/>
                <w:szCs w:val="20"/>
                <w:lang w:eastAsia="en-US"/>
              </w:rPr>
              <w:t>к Бульварний 5-а в м. Корюківка</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460,000</w:t>
            </w: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sidRPr="008D3296">
              <w:rPr>
                <w:rFonts w:eastAsia="Calibri"/>
                <w:color w:val="FF0000"/>
                <w:sz w:val="20"/>
                <w:szCs w:val="20"/>
                <w:lang w:val="uk-UA" w:eastAsia="en-US"/>
              </w:rPr>
              <w:t>0,000</w:t>
            </w:r>
          </w:p>
        </w:tc>
        <w:tc>
          <w:tcPr>
            <w:tcW w:w="1323" w:type="dxa"/>
          </w:tcPr>
          <w:p w:rsidR="00E86DB1" w:rsidRPr="008D3296" w:rsidRDefault="00E86DB1" w:rsidP="00E678F2">
            <w:pPr>
              <w:spacing w:after="200" w:line="276" w:lineRule="auto"/>
              <w:jc w:val="center"/>
              <w:rPr>
                <w:rFonts w:eastAsia="Calibri"/>
                <w:color w:val="800000"/>
                <w:sz w:val="20"/>
                <w:szCs w:val="20"/>
                <w:highlight w:val="yellow"/>
                <w:lang w:val="uk-UA" w:eastAsia="en-US"/>
              </w:rPr>
            </w:pPr>
            <w:r w:rsidRPr="008D3296">
              <w:rPr>
                <w:rFonts w:eastAsia="Calibri"/>
                <w:color w:val="800000"/>
                <w:sz w:val="20"/>
                <w:szCs w:val="20"/>
                <w:highlight w:val="yellow"/>
                <w:lang w:val="uk-UA" w:eastAsia="en-US"/>
              </w:rPr>
              <w:t>460,000</w:t>
            </w:r>
          </w:p>
        </w:tc>
      </w:tr>
      <w:tr w:rsidR="00E86DB1" w:rsidRPr="00624D45" w:rsidTr="00E678F2">
        <w:trPr>
          <w:trHeight w:val="870"/>
        </w:trPr>
        <w:tc>
          <w:tcPr>
            <w:tcW w:w="638" w:type="dxa"/>
          </w:tcPr>
          <w:p w:rsidR="00E86DB1" w:rsidRPr="008D3296" w:rsidRDefault="00E86DB1" w:rsidP="00E678F2">
            <w:pPr>
              <w:spacing w:after="200" w:line="276" w:lineRule="auto"/>
              <w:rPr>
                <w:rFonts w:eastAsia="Calibri"/>
                <w:color w:val="FF0000"/>
                <w:sz w:val="20"/>
                <w:szCs w:val="20"/>
                <w:lang w:val="uk-UA" w:eastAsia="en-US"/>
              </w:rPr>
            </w:pPr>
            <w:r>
              <w:rPr>
                <w:rFonts w:eastAsia="Calibri"/>
                <w:color w:val="FF0000"/>
                <w:sz w:val="20"/>
                <w:szCs w:val="20"/>
                <w:lang w:val="uk-UA" w:eastAsia="en-US"/>
              </w:rPr>
              <w:t>35</w:t>
            </w:r>
          </w:p>
        </w:tc>
        <w:tc>
          <w:tcPr>
            <w:tcW w:w="5246" w:type="dxa"/>
          </w:tcPr>
          <w:p w:rsidR="00E86DB1" w:rsidRPr="008D3296" w:rsidRDefault="00E86DB1" w:rsidP="00E678F2">
            <w:pPr>
              <w:spacing w:after="200" w:line="276" w:lineRule="auto"/>
              <w:rPr>
                <w:rFonts w:eastAsia="Calibri"/>
                <w:color w:val="FF0000"/>
                <w:sz w:val="20"/>
                <w:szCs w:val="20"/>
                <w:lang w:val="uk-UA" w:eastAsia="en-US"/>
              </w:rPr>
            </w:pPr>
            <w:r>
              <w:rPr>
                <w:rFonts w:eastAsia="Calibri"/>
                <w:color w:val="FF0000"/>
                <w:sz w:val="20"/>
                <w:szCs w:val="20"/>
                <w:lang w:val="uk-UA" w:eastAsia="en-US"/>
              </w:rPr>
              <w:t>Виготовлення ПКД та реконструкція  адмінприміщення Корюківської ЖЕК під Центр надання адміністративних послуг  по вул. Шевченка,87 м.Корюківка, Чернігівської області</w:t>
            </w:r>
          </w:p>
        </w:tc>
        <w:tc>
          <w:tcPr>
            <w:tcW w:w="1134" w:type="dxa"/>
          </w:tcPr>
          <w:p w:rsidR="00E86DB1" w:rsidRPr="003F10A6"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3000,00</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2370,00</w:t>
            </w:r>
          </w:p>
        </w:tc>
        <w:tc>
          <w:tcPr>
            <w:tcW w:w="1323" w:type="dxa"/>
          </w:tcPr>
          <w:p w:rsidR="00E86DB1" w:rsidRPr="008D3296"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630,000</w:t>
            </w:r>
          </w:p>
        </w:tc>
      </w:tr>
      <w:tr w:rsidR="00E86DB1" w:rsidRPr="00CD3C1B" w:rsidTr="00E678F2">
        <w:trPr>
          <w:trHeight w:val="870"/>
        </w:trPr>
        <w:tc>
          <w:tcPr>
            <w:tcW w:w="638" w:type="dxa"/>
          </w:tcPr>
          <w:p w:rsidR="00E86DB1" w:rsidRDefault="00E86DB1" w:rsidP="00E678F2">
            <w:pPr>
              <w:spacing w:after="200" w:line="276" w:lineRule="auto"/>
              <w:rPr>
                <w:rFonts w:eastAsia="Calibri"/>
                <w:color w:val="FF0000"/>
                <w:sz w:val="20"/>
                <w:szCs w:val="20"/>
                <w:lang w:val="uk-UA" w:eastAsia="en-US"/>
              </w:rPr>
            </w:pPr>
            <w:r>
              <w:rPr>
                <w:rFonts w:eastAsia="Calibri"/>
                <w:color w:val="FF0000"/>
                <w:sz w:val="20"/>
                <w:szCs w:val="20"/>
                <w:lang w:val="uk-UA" w:eastAsia="en-US"/>
              </w:rPr>
              <w:t>36</w:t>
            </w:r>
          </w:p>
        </w:tc>
        <w:tc>
          <w:tcPr>
            <w:tcW w:w="5246" w:type="dxa"/>
          </w:tcPr>
          <w:p w:rsidR="00E86DB1" w:rsidRPr="00CD3C1B" w:rsidRDefault="00E86DB1" w:rsidP="00E678F2">
            <w:pPr>
              <w:spacing w:after="200" w:line="276" w:lineRule="auto"/>
              <w:rPr>
                <w:rFonts w:eastAsia="Calibri"/>
                <w:color w:val="FF0000"/>
                <w:sz w:val="20"/>
                <w:szCs w:val="20"/>
                <w:lang w:val="uk-UA" w:eastAsia="en-US"/>
              </w:rPr>
            </w:pPr>
            <w:r>
              <w:rPr>
                <w:rFonts w:eastAsia="Calibri"/>
                <w:color w:val="FF0000"/>
                <w:sz w:val="20"/>
                <w:szCs w:val="20"/>
                <w:lang w:val="uk-UA" w:eastAsia="en-US"/>
              </w:rPr>
              <w:t>Виготовлення ПКД «Будівництво вуличного освітлення ПЛІ-0,4</w:t>
            </w:r>
            <w:r>
              <w:rPr>
                <w:rFonts w:eastAsia="Calibri"/>
                <w:color w:val="FF0000"/>
                <w:sz w:val="20"/>
                <w:szCs w:val="20"/>
                <w:lang w:val="en-US" w:eastAsia="en-US"/>
              </w:rPr>
              <w:t>kb</w:t>
            </w:r>
            <w:r>
              <w:rPr>
                <w:rFonts w:eastAsia="Calibri"/>
                <w:color w:val="FF0000"/>
                <w:sz w:val="20"/>
                <w:szCs w:val="20"/>
                <w:lang w:val="uk-UA" w:eastAsia="en-US"/>
              </w:rPr>
              <w:t>» (с.Забарівка, с.Рейментарівка, с.Сахутівка, с.Сосновка, с.Сядрине, с.Хотіївка)</w:t>
            </w:r>
          </w:p>
        </w:tc>
        <w:tc>
          <w:tcPr>
            <w:tcW w:w="1134" w:type="dxa"/>
          </w:tcPr>
          <w:p w:rsidR="00E86DB1"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140,000</w:t>
            </w:r>
          </w:p>
        </w:tc>
        <w:tc>
          <w:tcPr>
            <w:tcW w:w="1134" w:type="dxa"/>
          </w:tcPr>
          <w:p w:rsidR="00E86DB1" w:rsidRDefault="00E86DB1" w:rsidP="00E678F2">
            <w:pPr>
              <w:spacing w:after="200" w:line="276" w:lineRule="auto"/>
              <w:jc w:val="center"/>
              <w:rPr>
                <w:rFonts w:eastAsia="Calibri"/>
                <w:b/>
                <w:bCs/>
                <w:sz w:val="20"/>
                <w:szCs w:val="20"/>
                <w:lang w:val="uk-UA" w:eastAsia="en-US"/>
              </w:rPr>
            </w:pPr>
          </w:p>
        </w:tc>
        <w:tc>
          <w:tcPr>
            <w:tcW w:w="1323" w:type="dxa"/>
          </w:tcPr>
          <w:p w:rsidR="00E86DB1"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140,000</w:t>
            </w:r>
          </w:p>
        </w:tc>
      </w:tr>
      <w:tr w:rsidR="00E86DB1" w:rsidRPr="00CD3C1B" w:rsidTr="00E678F2">
        <w:trPr>
          <w:trHeight w:val="870"/>
        </w:trPr>
        <w:tc>
          <w:tcPr>
            <w:tcW w:w="638" w:type="dxa"/>
          </w:tcPr>
          <w:p w:rsidR="00E86DB1" w:rsidRPr="00737FD5" w:rsidRDefault="00E86DB1" w:rsidP="00E678F2">
            <w:pPr>
              <w:spacing w:after="200" w:line="276" w:lineRule="auto"/>
              <w:rPr>
                <w:rFonts w:eastAsia="Calibri"/>
                <w:sz w:val="20"/>
                <w:szCs w:val="20"/>
                <w:lang w:val="uk-UA" w:eastAsia="en-US"/>
              </w:rPr>
            </w:pPr>
            <w:r w:rsidRPr="00737FD5">
              <w:rPr>
                <w:rFonts w:eastAsia="Calibri"/>
                <w:sz w:val="20"/>
                <w:szCs w:val="20"/>
                <w:lang w:val="uk-UA" w:eastAsia="en-US"/>
              </w:rPr>
              <w:t>37</w:t>
            </w:r>
          </w:p>
        </w:tc>
        <w:tc>
          <w:tcPr>
            <w:tcW w:w="5246" w:type="dxa"/>
          </w:tcPr>
          <w:p w:rsidR="00E86DB1" w:rsidRPr="00737FD5" w:rsidRDefault="00E86DB1" w:rsidP="00E678F2">
            <w:pPr>
              <w:spacing w:after="200" w:line="276" w:lineRule="auto"/>
              <w:rPr>
                <w:rFonts w:eastAsia="Calibri"/>
                <w:sz w:val="20"/>
                <w:szCs w:val="20"/>
                <w:lang w:val="uk-UA" w:eastAsia="en-US"/>
              </w:rPr>
            </w:pPr>
            <w:r>
              <w:rPr>
                <w:rFonts w:eastAsia="Calibri"/>
                <w:sz w:val="20"/>
                <w:szCs w:val="20"/>
                <w:lang w:val="uk-UA" w:eastAsia="en-US"/>
              </w:rPr>
              <w:t>Виготовлення ПКД та будівництво спортивного багатофункціонального майданчика з поліуретановим покриттям в Корюківській ЗОШ І-ІІІ ст. №4 по вул. Шевченка,116а м.Корюківка, Чернігівська область</w:t>
            </w:r>
          </w:p>
        </w:tc>
        <w:tc>
          <w:tcPr>
            <w:tcW w:w="1134"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288,0</w:t>
            </w:r>
          </w:p>
        </w:tc>
        <w:tc>
          <w:tcPr>
            <w:tcW w:w="1134"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268,0</w:t>
            </w:r>
          </w:p>
        </w:tc>
        <w:tc>
          <w:tcPr>
            <w:tcW w:w="1323"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20,0</w:t>
            </w:r>
          </w:p>
        </w:tc>
      </w:tr>
      <w:tr w:rsidR="00E86DB1" w:rsidRPr="00CD3C1B" w:rsidTr="00E678F2">
        <w:trPr>
          <w:trHeight w:val="870"/>
        </w:trPr>
        <w:tc>
          <w:tcPr>
            <w:tcW w:w="638" w:type="dxa"/>
          </w:tcPr>
          <w:p w:rsidR="00E86DB1" w:rsidRPr="00737FD5" w:rsidRDefault="00E86DB1" w:rsidP="00E678F2">
            <w:pPr>
              <w:spacing w:after="200" w:line="276" w:lineRule="auto"/>
              <w:rPr>
                <w:rFonts w:eastAsia="Calibri"/>
                <w:sz w:val="20"/>
                <w:szCs w:val="20"/>
                <w:lang w:val="uk-UA" w:eastAsia="en-US"/>
              </w:rPr>
            </w:pPr>
            <w:r w:rsidRPr="00737FD5">
              <w:rPr>
                <w:rFonts w:eastAsia="Calibri"/>
                <w:sz w:val="20"/>
                <w:szCs w:val="20"/>
                <w:lang w:val="uk-UA" w:eastAsia="en-US"/>
              </w:rPr>
              <w:lastRenderedPageBreak/>
              <w:t>38</w:t>
            </w:r>
          </w:p>
        </w:tc>
        <w:tc>
          <w:tcPr>
            <w:tcW w:w="5246" w:type="dxa"/>
          </w:tcPr>
          <w:p w:rsidR="00E86DB1" w:rsidRPr="00737FD5" w:rsidRDefault="00E86DB1" w:rsidP="00E678F2">
            <w:pPr>
              <w:spacing w:after="200" w:line="276" w:lineRule="auto"/>
              <w:rPr>
                <w:rFonts w:eastAsia="Calibri"/>
                <w:sz w:val="20"/>
                <w:szCs w:val="20"/>
                <w:lang w:val="uk-UA" w:eastAsia="en-US"/>
              </w:rPr>
            </w:pPr>
            <w:r>
              <w:rPr>
                <w:rFonts w:eastAsia="Calibri"/>
                <w:sz w:val="20"/>
                <w:szCs w:val="20"/>
                <w:lang w:val="uk-UA" w:eastAsia="en-US"/>
              </w:rPr>
              <w:t>Закупівля обладнання для облаштування місць для дозвілля (дитячих та спортивних майданчиків)</w:t>
            </w:r>
          </w:p>
        </w:tc>
        <w:tc>
          <w:tcPr>
            <w:tcW w:w="1134"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199,6</w:t>
            </w:r>
          </w:p>
        </w:tc>
        <w:tc>
          <w:tcPr>
            <w:tcW w:w="1134"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189,6</w:t>
            </w:r>
          </w:p>
        </w:tc>
        <w:tc>
          <w:tcPr>
            <w:tcW w:w="1323" w:type="dxa"/>
          </w:tcPr>
          <w:p w:rsidR="00E86DB1" w:rsidRPr="00737FD5"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10,0</w:t>
            </w:r>
          </w:p>
        </w:tc>
      </w:tr>
      <w:tr w:rsidR="00E86DB1" w:rsidRPr="00E05943" w:rsidTr="00E678F2">
        <w:trPr>
          <w:trHeight w:val="870"/>
        </w:trPr>
        <w:tc>
          <w:tcPr>
            <w:tcW w:w="638" w:type="dxa"/>
          </w:tcPr>
          <w:p w:rsidR="00E86DB1" w:rsidRPr="008D3296" w:rsidRDefault="00E86DB1" w:rsidP="00E678F2">
            <w:pPr>
              <w:spacing w:after="200" w:line="276" w:lineRule="auto"/>
              <w:rPr>
                <w:rFonts w:eastAsia="Calibri"/>
                <w:color w:val="FF0000"/>
                <w:sz w:val="20"/>
                <w:szCs w:val="20"/>
                <w:lang w:val="uk-UA" w:eastAsia="en-US"/>
              </w:rPr>
            </w:pPr>
          </w:p>
        </w:tc>
        <w:tc>
          <w:tcPr>
            <w:tcW w:w="5246" w:type="dxa"/>
          </w:tcPr>
          <w:p w:rsidR="00E86DB1" w:rsidRPr="008D3296" w:rsidRDefault="00E86DB1" w:rsidP="00E678F2">
            <w:pPr>
              <w:spacing w:after="200" w:line="276" w:lineRule="auto"/>
              <w:rPr>
                <w:rFonts w:eastAsia="Calibri"/>
                <w:color w:val="FF0000"/>
                <w:sz w:val="20"/>
                <w:szCs w:val="20"/>
                <w:lang w:val="uk-UA" w:eastAsia="en-US"/>
              </w:rPr>
            </w:pPr>
          </w:p>
        </w:tc>
        <w:tc>
          <w:tcPr>
            <w:tcW w:w="1134" w:type="dxa"/>
          </w:tcPr>
          <w:p w:rsidR="00E86DB1" w:rsidRPr="008D3296" w:rsidRDefault="00E86DB1" w:rsidP="00E678F2">
            <w:pPr>
              <w:spacing w:after="200" w:line="276" w:lineRule="auto"/>
              <w:jc w:val="center"/>
              <w:rPr>
                <w:rFonts w:eastAsia="Calibri"/>
                <w:color w:val="FF0000"/>
                <w:sz w:val="20"/>
                <w:szCs w:val="20"/>
                <w:lang w:val="uk-UA" w:eastAsia="en-US"/>
              </w:rPr>
            </w:pPr>
            <w:r>
              <w:rPr>
                <w:rFonts w:eastAsia="Calibri"/>
                <w:b/>
                <w:bCs/>
                <w:sz w:val="20"/>
                <w:szCs w:val="20"/>
                <w:lang w:val="uk-UA" w:eastAsia="en-US"/>
              </w:rPr>
              <w:t>58314,113</w:t>
            </w:r>
          </w:p>
        </w:tc>
        <w:tc>
          <w:tcPr>
            <w:tcW w:w="1134" w:type="dxa"/>
          </w:tcPr>
          <w:p w:rsidR="00E86DB1" w:rsidRPr="008D3296"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41994,82</w:t>
            </w:r>
          </w:p>
          <w:p w:rsidR="00E86DB1" w:rsidRPr="008D3296" w:rsidRDefault="00E86DB1" w:rsidP="00E678F2">
            <w:pPr>
              <w:spacing w:after="200" w:line="276" w:lineRule="auto"/>
              <w:jc w:val="center"/>
              <w:rPr>
                <w:rFonts w:eastAsia="Calibri"/>
                <w:color w:val="FF0000"/>
                <w:sz w:val="20"/>
                <w:szCs w:val="20"/>
                <w:lang w:val="uk-UA" w:eastAsia="en-US"/>
              </w:rPr>
            </w:pPr>
          </w:p>
        </w:tc>
        <w:tc>
          <w:tcPr>
            <w:tcW w:w="1323" w:type="dxa"/>
          </w:tcPr>
          <w:p w:rsidR="00E86DB1" w:rsidRPr="000456A0" w:rsidRDefault="00E86DB1" w:rsidP="00E678F2">
            <w:pPr>
              <w:spacing w:after="200" w:line="276" w:lineRule="auto"/>
              <w:jc w:val="center"/>
              <w:rPr>
                <w:rFonts w:eastAsia="Calibri"/>
                <w:b/>
                <w:bCs/>
                <w:sz w:val="20"/>
                <w:szCs w:val="20"/>
                <w:lang w:val="uk-UA" w:eastAsia="en-US"/>
              </w:rPr>
            </w:pPr>
            <w:r>
              <w:rPr>
                <w:rFonts w:eastAsia="Calibri"/>
                <w:b/>
                <w:bCs/>
                <w:sz w:val="20"/>
                <w:szCs w:val="20"/>
                <w:lang w:val="uk-UA" w:eastAsia="en-US"/>
              </w:rPr>
              <w:t>16319,293</w:t>
            </w:r>
          </w:p>
        </w:tc>
      </w:tr>
    </w:tbl>
    <w:p w:rsidR="00E86DB1" w:rsidRPr="000F44AE" w:rsidRDefault="00E86DB1" w:rsidP="00E86DB1">
      <w:pPr>
        <w:spacing w:after="200" w:line="276" w:lineRule="auto"/>
        <w:jc w:val="center"/>
        <w:rPr>
          <w:rFonts w:eastAsia="Calibri"/>
          <w:b/>
          <w:sz w:val="36"/>
          <w:szCs w:val="36"/>
          <w:lang w:val="uk-UA" w:eastAsia="en-US"/>
        </w:rPr>
      </w:pPr>
      <w:r w:rsidRPr="000F44AE">
        <w:rPr>
          <w:rFonts w:eastAsia="Calibri"/>
          <w:b/>
          <w:sz w:val="36"/>
          <w:szCs w:val="36"/>
          <w:lang w:val="uk-UA" w:eastAsia="en-US"/>
        </w:rPr>
        <w:t>Благоустрій громади</w:t>
      </w:r>
    </w:p>
    <w:tbl>
      <w:tblPr>
        <w:tblStyle w:val="a6"/>
        <w:tblW w:w="9323" w:type="dxa"/>
        <w:tblLook w:val="04A0" w:firstRow="1" w:lastRow="0" w:firstColumn="1" w:lastColumn="0" w:noHBand="0" w:noVBand="1"/>
      </w:tblPr>
      <w:tblGrid>
        <w:gridCol w:w="817"/>
        <w:gridCol w:w="5670"/>
        <w:gridCol w:w="1418"/>
        <w:gridCol w:w="1418"/>
      </w:tblGrid>
      <w:tr w:rsidR="00E86DB1" w:rsidRPr="008617A0" w:rsidTr="00E678F2">
        <w:tc>
          <w:tcPr>
            <w:tcW w:w="817" w:type="dxa"/>
            <w:vMerge w:val="restart"/>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 п/п</w:t>
            </w:r>
          </w:p>
        </w:tc>
        <w:tc>
          <w:tcPr>
            <w:tcW w:w="5670" w:type="dxa"/>
            <w:vMerge w:val="restart"/>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Найменування об’єкту будівництва, реконструкції та капітального ремонту</w:t>
            </w:r>
          </w:p>
        </w:tc>
        <w:tc>
          <w:tcPr>
            <w:tcW w:w="2836" w:type="dxa"/>
            <w:gridSpan w:val="2"/>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2017 рік</w:t>
            </w:r>
          </w:p>
        </w:tc>
      </w:tr>
      <w:tr w:rsidR="00E86DB1" w:rsidRPr="008617A0" w:rsidTr="00E678F2">
        <w:tc>
          <w:tcPr>
            <w:tcW w:w="817" w:type="dxa"/>
            <w:vMerge/>
          </w:tcPr>
          <w:p w:rsidR="00E86DB1" w:rsidRPr="00024C44" w:rsidRDefault="00E86DB1" w:rsidP="00E678F2">
            <w:pPr>
              <w:spacing w:after="200" w:line="276" w:lineRule="auto"/>
              <w:jc w:val="center"/>
              <w:rPr>
                <w:rFonts w:eastAsia="Calibri"/>
                <w:b/>
                <w:sz w:val="22"/>
                <w:szCs w:val="22"/>
                <w:lang w:eastAsia="en-US"/>
              </w:rPr>
            </w:pPr>
          </w:p>
        </w:tc>
        <w:tc>
          <w:tcPr>
            <w:tcW w:w="5670" w:type="dxa"/>
            <w:vMerge/>
          </w:tcPr>
          <w:p w:rsidR="00E86DB1" w:rsidRPr="008617A0" w:rsidRDefault="00E86DB1" w:rsidP="00E678F2">
            <w:pPr>
              <w:spacing w:after="200" w:line="276" w:lineRule="auto"/>
              <w:rPr>
                <w:rFonts w:eastAsia="Calibri"/>
                <w:sz w:val="22"/>
                <w:szCs w:val="22"/>
                <w:lang w:eastAsia="en-US"/>
              </w:rPr>
            </w:pPr>
          </w:p>
        </w:tc>
        <w:tc>
          <w:tcPr>
            <w:tcW w:w="2836" w:type="dxa"/>
            <w:gridSpan w:val="2"/>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Обсяг фінансування</w:t>
            </w:r>
          </w:p>
        </w:tc>
      </w:tr>
      <w:tr w:rsidR="00E86DB1" w:rsidRPr="00E86DB1" w:rsidTr="00E678F2">
        <w:tc>
          <w:tcPr>
            <w:tcW w:w="817" w:type="dxa"/>
            <w:vMerge/>
          </w:tcPr>
          <w:p w:rsidR="00E86DB1" w:rsidRPr="00024C44" w:rsidRDefault="00E86DB1" w:rsidP="00E678F2">
            <w:pPr>
              <w:spacing w:after="200" w:line="276" w:lineRule="auto"/>
              <w:jc w:val="center"/>
              <w:rPr>
                <w:rFonts w:eastAsia="Calibri"/>
                <w:b/>
                <w:sz w:val="22"/>
                <w:szCs w:val="22"/>
                <w:lang w:eastAsia="en-US"/>
              </w:rPr>
            </w:pPr>
          </w:p>
        </w:tc>
        <w:tc>
          <w:tcPr>
            <w:tcW w:w="5670" w:type="dxa"/>
            <w:vMerge/>
          </w:tcPr>
          <w:p w:rsidR="00E86DB1" w:rsidRPr="008617A0" w:rsidRDefault="00E86DB1" w:rsidP="00E678F2">
            <w:pPr>
              <w:spacing w:after="200" w:line="276" w:lineRule="auto"/>
              <w:rPr>
                <w:rFonts w:eastAsia="Calibri"/>
                <w:sz w:val="22"/>
                <w:szCs w:val="22"/>
                <w:lang w:eastAsia="en-US"/>
              </w:rPr>
            </w:pP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за рахунок коштів міського бюджету, тис.грн.</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2017 рік І півріччя, тис.грн.</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w:t>
            </w:r>
          </w:p>
        </w:tc>
        <w:tc>
          <w:tcPr>
            <w:tcW w:w="5670" w:type="dxa"/>
          </w:tcPr>
          <w:p w:rsidR="00E86DB1" w:rsidRPr="00FB4D20" w:rsidRDefault="00E86DB1" w:rsidP="00E678F2">
            <w:pPr>
              <w:spacing w:after="200" w:line="276" w:lineRule="auto"/>
              <w:rPr>
                <w:rFonts w:eastAsia="Calibri"/>
                <w:sz w:val="22"/>
                <w:szCs w:val="22"/>
                <w:lang w:val="uk-UA" w:eastAsia="en-US"/>
              </w:rPr>
            </w:pPr>
            <w:r w:rsidRPr="00FB4D20">
              <w:rPr>
                <w:rFonts w:eastAsia="Calibri"/>
                <w:b/>
                <w:bCs/>
                <w:sz w:val="22"/>
                <w:szCs w:val="22"/>
                <w:lang w:val="uk-UA" w:eastAsia="en-US"/>
              </w:rPr>
              <w:t>Благоустрій громади, утримання парків, скверів, кладовищ, ліквідація стихійних сміттєзвалищ, вивіз сміття з території  міста та сел громади  /Корюківська ЖЕК/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2550,000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2550,000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1.1</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благоустрій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2150,000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1.2</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спилювання аварійних дерев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1.3</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оплата громадських робіт</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1.4</w:t>
            </w:r>
          </w:p>
        </w:tc>
        <w:tc>
          <w:tcPr>
            <w:tcW w:w="5670" w:type="dxa"/>
          </w:tcPr>
          <w:p w:rsidR="00E86DB1" w:rsidRPr="00AA632F" w:rsidRDefault="00E86DB1" w:rsidP="00E678F2">
            <w:pPr>
              <w:spacing w:after="200" w:line="276" w:lineRule="auto"/>
              <w:rPr>
                <w:rFonts w:eastAsia="Calibri"/>
                <w:sz w:val="22"/>
                <w:szCs w:val="22"/>
                <w:lang w:val="uk-UA" w:eastAsia="en-US"/>
              </w:rPr>
            </w:pPr>
            <w:r>
              <w:rPr>
                <w:rFonts w:eastAsia="Calibri"/>
                <w:bCs/>
                <w:sz w:val="22"/>
                <w:szCs w:val="22"/>
                <w:lang w:val="uk-UA" w:eastAsia="en-US"/>
              </w:rPr>
              <w:t>п</w:t>
            </w:r>
            <w:r w:rsidRPr="00AA632F">
              <w:rPr>
                <w:rFonts w:eastAsia="Calibri"/>
                <w:bCs/>
                <w:sz w:val="22"/>
                <w:szCs w:val="22"/>
                <w:lang w:eastAsia="en-US"/>
              </w:rPr>
              <w:t>ридбання контейнерів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w:t>
            </w:r>
          </w:p>
        </w:tc>
        <w:tc>
          <w:tcPr>
            <w:tcW w:w="5670" w:type="dxa"/>
          </w:tcPr>
          <w:p w:rsidR="00E86DB1" w:rsidRPr="00024C44" w:rsidRDefault="00E86DB1" w:rsidP="00E678F2">
            <w:pPr>
              <w:spacing w:after="200" w:line="276" w:lineRule="auto"/>
              <w:rPr>
                <w:rFonts w:eastAsia="Calibri"/>
                <w:sz w:val="22"/>
                <w:szCs w:val="22"/>
                <w:lang w:val="uk-UA" w:eastAsia="en-US"/>
              </w:rPr>
            </w:pPr>
            <w:r w:rsidRPr="00024C44">
              <w:rPr>
                <w:rFonts w:eastAsia="Calibri"/>
                <w:b/>
                <w:bCs/>
                <w:sz w:val="22"/>
                <w:szCs w:val="22"/>
                <w:lang w:eastAsia="en-US"/>
              </w:rPr>
              <w:t>Утримання системи освітлення   території громади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1860,570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1860,570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2.1</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оплата електроенергії</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Pr>
                <w:rFonts w:eastAsia="Calibri"/>
                <w:sz w:val="22"/>
                <w:szCs w:val="22"/>
                <w:lang w:val="uk-UA" w:eastAsia="en-US"/>
              </w:rPr>
              <w:t>514,570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2.2</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обслуговування електромереж вуличного освітлення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946,000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2.3</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придбання електроматеріалів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w:t>
            </w:r>
          </w:p>
        </w:tc>
        <w:tc>
          <w:tcPr>
            <w:tcW w:w="5670" w:type="dxa"/>
          </w:tcPr>
          <w:p w:rsidR="00E86DB1" w:rsidRPr="00024C44" w:rsidRDefault="00E86DB1" w:rsidP="00E678F2">
            <w:pPr>
              <w:spacing w:after="200" w:line="276" w:lineRule="auto"/>
              <w:rPr>
                <w:rFonts w:eastAsia="Calibri"/>
                <w:sz w:val="22"/>
                <w:szCs w:val="22"/>
                <w:lang w:val="uk-UA" w:eastAsia="en-US"/>
              </w:rPr>
            </w:pPr>
            <w:r w:rsidRPr="00024C44">
              <w:rPr>
                <w:rFonts w:eastAsia="Calibri"/>
                <w:b/>
                <w:bCs/>
                <w:sz w:val="22"/>
                <w:szCs w:val="22"/>
                <w:lang w:eastAsia="en-US"/>
              </w:rPr>
              <w:t>Утримання доріг громади  в зимовий період</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695,000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695,000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3.1</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придбання солі та піску для приготовлення протиожеледної суміші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180,000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3.2</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перевезення піщано-сольової суміші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3.3</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приготовлення піщано-сольової суміші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35,000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3.4</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посипання піщано-сольової суміші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75,000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3.4</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прибирання снігу спецтехнікою на теріторіїї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350,000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4</w:t>
            </w:r>
          </w:p>
        </w:tc>
        <w:tc>
          <w:tcPr>
            <w:tcW w:w="5670" w:type="dxa"/>
          </w:tcPr>
          <w:p w:rsidR="00E86DB1" w:rsidRPr="00024C44" w:rsidRDefault="00E86DB1" w:rsidP="00E678F2">
            <w:pPr>
              <w:spacing w:after="200" w:line="276" w:lineRule="auto"/>
              <w:rPr>
                <w:rFonts w:eastAsia="Calibri"/>
                <w:sz w:val="22"/>
                <w:szCs w:val="22"/>
                <w:lang w:val="uk-UA" w:eastAsia="en-US"/>
              </w:rPr>
            </w:pPr>
            <w:r w:rsidRPr="00024C44">
              <w:rPr>
                <w:rFonts w:eastAsia="Calibri"/>
                <w:b/>
                <w:bCs/>
                <w:sz w:val="22"/>
                <w:szCs w:val="22"/>
                <w:lang w:val="uk-UA" w:eastAsia="en-US"/>
              </w:rPr>
              <w:t>Утримання полігонів твердих побутових відходів та вивіз та утилізація побутових відходів з контейнерів розташованих на території міста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600,00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lastRenderedPageBreak/>
              <w:t>4.1</w:t>
            </w:r>
          </w:p>
        </w:tc>
        <w:tc>
          <w:tcPr>
            <w:tcW w:w="5670" w:type="dxa"/>
          </w:tcPr>
          <w:p w:rsidR="00E86DB1" w:rsidRPr="00AA632F" w:rsidRDefault="00E86DB1" w:rsidP="00E678F2">
            <w:pPr>
              <w:spacing w:after="200" w:line="276" w:lineRule="auto"/>
              <w:rPr>
                <w:rFonts w:eastAsia="Calibri"/>
                <w:sz w:val="22"/>
                <w:szCs w:val="22"/>
                <w:lang w:val="uk-UA" w:eastAsia="en-US"/>
              </w:rPr>
            </w:pPr>
            <w:r w:rsidRPr="00AA632F">
              <w:rPr>
                <w:rFonts w:eastAsia="Calibri"/>
                <w:bCs/>
                <w:sz w:val="22"/>
                <w:szCs w:val="22"/>
                <w:lang w:eastAsia="en-US"/>
              </w:rPr>
              <w:t>вивіз та утилізація побутових відходів з контейнерів розташованих на території міста</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4.2</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забезпечення екологічно безпечного зберігання та захоронення відходів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5</w:t>
            </w:r>
          </w:p>
        </w:tc>
        <w:tc>
          <w:tcPr>
            <w:tcW w:w="5670" w:type="dxa"/>
          </w:tcPr>
          <w:p w:rsidR="00E86DB1" w:rsidRPr="00024C44" w:rsidRDefault="00E86DB1" w:rsidP="00E678F2">
            <w:pPr>
              <w:spacing w:after="200" w:line="276" w:lineRule="auto"/>
              <w:rPr>
                <w:rFonts w:eastAsia="Calibri"/>
                <w:b/>
                <w:bCs/>
                <w:sz w:val="22"/>
                <w:szCs w:val="22"/>
                <w:lang w:eastAsia="en-US"/>
              </w:rPr>
            </w:pPr>
            <w:r w:rsidRPr="00024C44">
              <w:rPr>
                <w:rFonts w:eastAsia="Calibri"/>
                <w:b/>
                <w:bCs/>
                <w:sz w:val="22"/>
                <w:szCs w:val="22"/>
                <w:lang w:eastAsia="en-US"/>
              </w:rPr>
              <w:t>субвенція  на перевезення громадян міста та громади</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120,000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120,000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w:t>
            </w:r>
          </w:p>
        </w:tc>
        <w:tc>
          <w:tcPr>
            <w:tcW w:w="5670" w:type="dxa"/>
          </w:tcPr>
          <w:p w:rsidR="00E86DB1" w:rsidRPr="00024C44" w:rsidRDefault="00E86DB1" w:rsidP="00E678F2">
            <w:pPr>
              <w:spacing w:after="200" w:line="276" w:lineRule="auto"/>
              <w:rPr>
                <w:rFonts w:eastAsia="Calibri"/>
                <w:b/>
                <w:bCs/>
                <w:sz w:val="22"/>
                <w:szCs w:val="22"/>
                <w:lang w:eastAsia="en-US"/>
              </w:rPr>
            </w:pPr>
            <w:r w:rsidRPr="00024C44">
              <w:rPr>
                <w:rFonts w:eastAsia="Calibri"/>
                <w:b/>
                <w:bCs/>
                <w:sz w:val="22"/>
                <w:szCs w:val="22"/>
                <w:lang w:eastAsia="en-US"/>
              </w:rPr>
              <w:t>матеріальна допомога мешканцям громади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131,000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13</w:t>
            </w:r>
            <w:r>
              <w:rPr>
                <w:rFonts w:eastAsia="Calibri"/>
                <w:b/>
                <w:sz w:val="22"/>
                <w:szCs w:val="22"/>
                <w:lang w:val="uk-UA" w:eastAsia="en-US"/>
              </w:rPr>
              <w:t>1</w:t>
            </w:r>
            <w:r w:rsidRPr="00024C44">
              <w:rPr>
                <w:rFonts w:eastAsia="Calibri"/>
                <w:b/>
                <w:sz w:val="22"/>
                <w:szCs w:val="22"/>
                <w:lang w:val="uk-UA" w:eastAsia="en-US"/>
              </w:rPr>
              <w:t>,000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6.1</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матеріальна допомога учасникам АТО</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6.2</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матеріальна допомога учасникам АТО, мешканцям міста на поховання та інше</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Pr>
                <w:rFonts w:eastAsia="Calibri"/>
                <w:sz w:val="22"/>
                <w:szCs w:val="22"/>
                <w:lang w:val="uk-UA" w:eastAsia="en-US"/>
              </w:rPr>
              <w:t>81</w:t>
            </w:r>
            <w:r w:rsidRPr="00AA632F">
              <w:rPr>
                <w:rFonts w:eastAsia="Calibri"/>
                <w:sz w:val="22"/>
                <w:szCs w:val="22"/>
                <w:lang w:val="uk-UA" w:eastAsia="en-US"/>
              </w:rPr>
              <w:t>,000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7</w:t>
            </w:r>
          </w:p>
        </w:tc>
        <w:tc>
          <w:tcPr>
            <w:tcW w:w="5670" w:type="dxa"/>
          </w:tcPr>
          <w:p w:rsidR="00E86DB1" w:rsidRPr="00024C44" w:rsidRDefault="00E86DB1" w:rsidP="00E678F2">
            <w:pPr>
              <w:spacing w:after="200" w:line="276" w:lineRule="auto"/>
              <w:rPr>
                <w:rFonts w:eastAsia="Calibri"/>
                <w:b/>
                <w:bCs/>
                <w:sz w:val="22"/>
                <w:szCs w:val="22"/>
                <w:lang w:eastAsia="en-US"/>
              </w:rPr>
            </w:pPr>
            <w:r w:rsidRPr="00024C44">
              <w:rPr>
                <w:rFonts w:eastAsia="Calibri"/>
                <w:b/>
                <w:bCs/>
                <w:sz w:val="22"/>
                <w:szCs w:val="22"/>
                <w:lang w:eastAsia="en-US"/>
              </w:rPr>
              <w:t>Здійснення поховання Корюківською ЖЕК одиноких та безпритульних жителів  громади</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30,000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8</w:t>
            </w:r>
          </w:p>
        </w:tc>
        <w:tc>
          <w:tcPr>
            <w:tcW w:w="5670" w:type="dxa"/>
          </w:tcPr>
          <w:p w:rsidR="00E86DB1" w:rsidRPr="00024C44" w:rsidRDefault="00E86DB1" w:rsidP="00E678F2">
            <w:pPr>
              <w:spacing w:after="200" w:line="276" w:lineRule="auto"/>
              <w:rPr>
                <w:rFonts w:eastAsia="Calibri"/>
                <w:b/>
                <w:bCs/>
                <w:sz w:val="22"/>
                <w:szCs w:val="22"/>
                <w:lang w:eastAsia="en-US"/>
              </w:rPr>
            </w:pPr>
            <w:r w:rsidRPr="00024C44">
              <w:rPr>
                <w:rFonts w:eastAsia="Calibri"/>
                <w:b/>
                <w:bCs/>
                <w:sz w:val="22"/>
                <w:szCs w:val="22"/>
                <w:lang w:eastAsia="en-US"/>
              </w:rPr>
              <w:t>субвенції громадським організаціям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177,000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177,000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8.1</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ГО  "Сила",районна та міська організація ветеранів, районна спілка ветеранів Афганістану, спілка "Чорнобиль", спілка воїнів-учасників АТО</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120,000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8.2</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та інші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57,000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sidRPr="00024C44">
              <w:rPr>
                <w:rFonts w:eastAsia="Calibri"/>
                <w:b/>
                <w:sz w:val="22"/>
                <w:szCs w:val="22"/>
                <w:lang w:val="uk-UA" w:eastAsia="en-US"/>
              </w:rPr>
              <w:t>9</w:t>
            </w:r>
          </w:p>
        </w:tc>
        <w:tc>
          <w:tcPr>
            <w:tcW w:w="5670" w:type="dxa"/>
          </w:tcPr>
          <w:p w:rsidR="00E86DB1" w:rsidRPr="00E11A30" w:rsidRDefault="00E86DB1" w:rsidP="00E678F2">
            <w:pPr>
              <w:spacing w:after="200" w:line="276" w:lineRule="auto"/>
              <w:rPr>
                <w:rFonts w:eastAsia="Calibri"/>
                <w:b/>
                <w:bCs/>
                <w:sz w:val="22"/>
                <w:szCs w:val="22"/>
                <w:lang w:val="uk-UA" w:eastAsia="en-US"/>
              </w:rPr>
            </w:pPr>
            <w:r w:rsidRPr="00E11A30">
              <w:rPr>
                <w:rFonts w:eastAsia="Calibri"/>
                <w:b/>
                <w:bCs/>
                <w:sz w:val="22"/>
                <w:szCs w:val="22"/>
                <w:lang w:eastAsia="en-US"/>
              </w:rPr>
              <w:t>Оплата  святкових та інших заходів по громаді</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328,000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328,000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10</w:t>
            </w:r>
          </w:p>
        </w:tc>
        <w:tc>
          <w:tcPr>
            <w:tcW w:w="5670" w:type="dxa"/>
          </w:tcPr>
          <w:p w:rsidR="00E86DB1" w:rsidRPr="00E11A30" w:rsidRDefault="00E86DB1" w:rsidP="00E678F2">
            <w:pPr>
              <w:spacing w:after="200" w:line="276" w:lineRule="auto"/>
              <w:rPr>
                <w:rFonts w:eastAsia="Calibri"/>
                <w:b/>
                <w:bCs/>
                <w:sz w:val="22"/>
                <w:szCs w:val="22"/>
                <w:lang w:val="uk-UA" w:eastAsia="en-US"/>
              </w:rPr>
            </w:pPr>
            <w:r w:rsidRPr="00E11A30">
              <w:rPr>
                <w:rFonts w:eastAsia="Calibri"/>
                <w:b/>
                <w:bCs/>
                <w:sz w:val="22"/>
                <w:szCs w:val="22"/>
                <w:lang w:eastAsia="en-US"/>
              </w:rPr>
              <w:t>Фінансування програми підтримки МНС по територіальній громаді міста</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40,000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40,000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w:t>
            </w:r>
          </w:p>
        </w:tc>
        <w:tc>
          <w:tcPr>
            <w:tcW w:w="5670" w:type="dxa"/>
          </w:tcPr>
          <w:p w:rsidR="00E86DB1" w:rsidRPr="00E11A30" w:rsidRDefault="00E86DB1" w:rsidP="00E678F2">
            <w:pPr>
              <w:spacing w:after="200" w:line="276" w:lineRule="auto"/>
              <w:rPr>
                <w:rFonts w:eastAsia="Calibri"/>
                <w:b/>
                <w:bCs/>
                <w:sz w:val="22"/>
                <w:szCs w:val="22"/>
                <w:lang w:val="uk-UA" w:eastAsia="en-US"/>
              </w:rPr>
            </w:pPr>
            <w:r w:rsidRPr="00E11A30">
              <w:rPr>
                <w:rFonts w:eastAsia="Calibri"/>
                <w:b/>
                <w:bCs/>
                <w:sz w:val="22"/>
                <w:szCs w:val="22"/>
                <w:lang w:eastAsia="en-US"/>
              </w:rPr>
              <w:t>Поточний ремонт та інфраструктура громади  в т.ч.</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3533,000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3533,000</w:t>
            </w:r>
          </w:p>
        </w:tc>
      </w:tr>
      <w:tr w:rsidR="00E86DB1" w:rsidRPr="008617A0" w:rsidTr="00E678F2">
        <w:tc>
          <w:tcPr>
            <w:tcW w:w="817"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облаштування міського пляжу</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Pr>
                <w:rFonts w:eastAsia="Calibri"/>
                <w:sz w:val="22"/>
                <w:szCs w:val="22"/>
                <w:lang w:val="uk-UA" w:eastAsia="en-US"/>
              </w:rPr>
              <w:t>9</w:t>
            </w:r>
            <w:r w:rsidRPr="00AA632F">
              <w:rPr>
                <w:rFonts w:eastAsia="Calibri"/>
                <w:sz w:val="22"/>
                <w:szCs w:val="22"/>
                <w:lang w:val="uk-UA" w:eastAsia="en-US"/>
              </w:rPr>
              <w:t>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11.2</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програмування лічильників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1,200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11.3</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дезінфекція шахтних колодязів розташованих на території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11.4</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придбання дорожніх знаків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11.5</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утилізація ламп вуличного освітлення</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31,000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11.6</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відновлення дорожніх розміток по дорогам  розташованих на території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11.7</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відновлення адресного господарства міста Корюківка та сел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11.8</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придбання огорожі кладовища по вул. Г.Костюк</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11.9</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оплата поточних ремонтів доріг  розташованих на території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1925,8000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11.10</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придбання огорож кладовищ (Наумівка, Сядрине, Забарівка та інші)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11.11</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поточний  ремонт братських та поодиноких могил</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lastRenderedPageBreak/>
              <w:t>11.12</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Поточний ремонт систем водопостачання</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11.13</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придбання предметів та матеріалів по благоустрою</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Pr>
                <w:rFonts w:eastAsia="Calibri"/>
                <w:sz w:val="22"/>
                <w:szCs w:val="22"/>
                <w:lang w:val="uk-UA" w:eastAsia="en-US"/>
              </w:rPr>
              <w:t>4</w:t>
            </w:r>
            <w:r w:rsidRPr="00AA632F">
              <w:rPr>
                <w:rFonts w:eastAsia="Calibri"/>
                <w:sz w:val="22"/>
                <w:szCs w:val="22"/>
                <w:lang w:val="uk-UA" w:eastAsia="en-US"/>
              </w:rPr>
              <w:t>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11.14</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придбання огорожі для колодязів питної води  розташованих на території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100,000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11.15</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поточний ремонт інших об’єктів благоустрою (шлюзова споруда по пров. Індустріальному)</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Pr>
                <w:rFonts w:eastAsia="Calibri"/>
                <w:sz w:val="22"/>
                <w:szCs w:val="22"/>
                <w:lang w:val="uk-UA" w:eastAsia="en-US"/>
              </w:rPr>
              <w:t>25</w:t>
            </w:r>
            <w:r w:rsidRPr="00AA632F">
              <w:rPr>
                <w:rFonts w:eastAsia="Calibri"/>
                <w:sz w:val="22"/>
                <w:szCs w:val="22"/>
                <w:lang w:val="uk-UA" w:eastAsia="en-US"/>
              </w:rPr>
              <w:t>,000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11.16</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нормативна грошова оцінка земель м. Корюківки та с. Трудовик</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70,000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11.17</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запобігання бездомного утримання та розмноження бродячих собак</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11.18</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Благоустрій водойм  розташованих на території громади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150,000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11.19</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Оплата природного газу (вічний вогонь)</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w:t>
            </w:r>
          </w:p>
        </w:tc>
        <w:tc>
          <w:tcPr>
            <w:tcW w:w="5670" w:type="dxa"/>
          </w:tcPr>
          <w:p w:rsidR="00E86DB1" w:rsidRPr="00531753" w:rsidRDefault="00E86DB1" w:rsidP="00E678F2">
            <w:pPr>
              <w:spacing w:after="200" w:line="276" w:lineRule="auto"/>
              <w:rPr>
                <w:rFonts w:eastAsia="Calibri"/>
                <w:b/>
                <w:bCs/>
                <w:sz w:val="22"/>
                <w:szCs w:val="22"/>
                <w:lang w:eastAsia="en-US"/>
              </w:rPr>
            </w:pPr>
            <w:r w:rsidRPr="00531753">
              <w:rPr>
                <w:rFonts w:eastAsia="Calibri"/>
                <w:b/>
                <w:bCs/>
                <w:sz w:val="22"/>
                <w:szCs w:val="22"/>
                <w:lang w:eastAsia="en-US"/>
              </w:rPr>
              <w:t>Субвенції до районного бюджету на утримання закладів по місту, які  виражають спільні  інтереси</w:t>
            </w:r>
          </w:p>
        </w:tc>
        <w:tc>
          <w:tcPr>
            <w:tcW w:w="1418" w:type="dxa"/>
            <w:shd w:val="clear" w:color="auto" w:fill="FFFF00"/>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24261,850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Освіта</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259,600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Літній табір школяра «Зелений гай»</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204,870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12.3</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Будинок школяра</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1564,750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12.4</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утримання 8-х пенсіонерів жителів Корюківської міської ради (смт. Холми) (передача коштів  до районного бюджету)</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12.5</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Освіта: методкабінет,ц/бух., госпгрупа,</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948,390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12.6</w:t>
            </w:r>
          </w:p>
        </w:tc>
        <w:tc>
          <w:tcPr>
            <w:tcW w:w="5670" w:type="dxa"/>
          </w:tcPr>
          <w:p w:rsidR="00E86DB1" w:rsidRPr="00AA632F" w:rsidRDefault="00E86DB1" w:rsidP="00E678F2">
            <w:pPr>
              <w:spacing w:after="200" w:line="276" w:lineRule="auto"/>
              <w:rPr>
                <w:rFonts w:eastAsia="Calibri"/>
                <w:bCs/>
                <w:sz w:val="22"/>
                <w:szCs w:val="22"/>
                <w:lang w:eastAsia="en-US"/>
              </w:rPr>
            </w:pPr>
            <w:r w:rsidRPr="00AA632F">
              <w:rPr>
                <w:rFonts w:eastAsia="Calibri"/>
                <w:bCs/>
                <w:sz w:val="22"/>
                <w:szCs w:val="22"/>
                <w:lang w:eastAsia="en-US"/>
              </w:rPr>
              <w:t>МНВК</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514,050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12.7</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ДЮСШ</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755,275</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12.8</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ЦРЛ+інші</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8326,150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12.9</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ЦПМСД</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1803,940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12.10.</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ЦССДМ+заходи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413,820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12.11</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Терцентр</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2866,070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12.12</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Бібліотеки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1755,740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12.13</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Музей</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413,380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12.14</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Будинок культури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1273,550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12.15</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Культура:ц/бух+заходи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230,500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12.16</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Архів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41,000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12.17</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Рада ветеранів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58,000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12.18</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Програма інсулін</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149,000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lastRenderedPageBreak/>
              <w:t>12.19</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Навчання студентів</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61,000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12.20</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ФСТ Колос+заходи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147,500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12.21</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Соцпослуги</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96,340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12.22</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val="uk-UA" w:eastAsia="en-US"/>
              </w:rPr>
              <w:t>Програма пільги по  зору</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11,500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12.23</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Програма надзвичайні ситуації</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15,000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12.24</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Програма по мобілізації</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20,000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12.25</w:t>
            </w:r>
          </w:p>
        </w:tc>
        <w:tc>
          <w:tcPr>
            <w:tcW w:w="5670" w:type="dxa"/>
          </w:tcPr>
          <w:p w:rsidR="00E86DB1" w:rsidRPr="00AA632F" w:rsidRDefault="00E86DB1" w:rsidP="00E678F2">
            <w:pPr>
              <w:spacing w:after="200" w:line="276" w:lineRule="auto"/>
              <w:rPr>
                <w:rFonts w:eastAsia="Calibri"/>
                <w:bCs/>
                <w:sz w:val="22"/>
                <w:szCs w:val="22"/>
                <w:lang w:val="uk-UA" w:eastAsia="en-US"/>
              </w:rPr>
            </w:pPr>
            <w:r w:rsidRPr="00AA632F">
              <w:rPr>
                <w:rFonts w:eastAsia="Calibri"/>
                <w:bCs/>
                <w:sz w:val="22"/>
                <w:szCs w:val="22"/>
                <w:lang w:eastAsia="en-US"/>
              </w:rPr>
              <w:t>Музична школа</w:t>
            </w:r>
          </w:p>
        </w:tc>
        <w:tc>
          <w:tcPr>
            <w:tcW w:w="1418" w:type="dxa"/>
          </w:tcPr>
          <w:p w:rsidR="00E86DB1" w:rsidRPr="00AA632F" w:rsidRDefault="00E86DB1" w:rsidP="00E678F2">
            <w:pPr>
              <w:spacing w:after="200" w:line="276" w:lineRule="auto"/>
              <w:jc w:val="center"/>
              <w:rPr>
                <w:rFonts w:eastAsia="Calibri"/>
                <w:sz w:val="22"/>
                <w:szCs w:val="22"/>
                <w:lang w:val="uk-UA" w:eastAsia="en-US"/>
              </w:rPr>
            </w:pPr>
            <w:r w:rsidRPr="00AA632F">
              <w:rPr>
                <w:rFonts w:eastAsia="Calibri"/>
                <w:sz w:val="22"/>
                <w:szCs w:val="22"/>
                <w:lang w:val="uk-UA" w:eastAsia="en-US"/>
              </w:rPr>
              <w:t>2292,420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817" w:type="dxa"/>
          </w:tcPr>
          <w:p w:rsidR="00E86DB1" w:rsidRDefault="00E86DB1" w:rsidP="00E678F2">
            <w:pPr>
              <w:spacing w:after="200" w:line="276" w:lineRule="auto"/>
              <w:jc w:val="center"/>
              <w:rPr>
                <w:rFonts w:eastAsia="Calibri"/>
                <w:b/>
                <w:sz w:val="22"/>
                <w:szCs w:val="22"/>
                <w:lang w:val="uk-UA" w:eastAsia="en-US"/>
              </w:rPr>
            </w:pPr>
          </w:p>
        </w:tc>
        <w:tc>
          <w:tcPr>
            <w:tcW w:w="5670" w:type="dxa"/>
          </w:tcPr>
          <w:p w:rsidR="00E86DB1" w:rsidRPr="00531753" w:rsidRDefault="00E86DB1" w:rsidP="00E678F2">
            <w:pPr>
              <w:spacing w:after="200" w:line="276" w:lineRule="auto"/>
              <w:rPr>
                <w:rFonts w:eastAsia="Calibri"/>
                <w:b/>
                <w:bCs/>
                <w:sz w:val="22"/>
                <w:szCs w:val="22"/>
                <w:lang w:val="uk-UA" w:eastAsia="en-US"/>
              </w:rPr>
            </w:pPr>
            <w:r w:rsidRPr="00531753">
              <w:rPr>
                <w:rFonts w:eastAsia="Calibri"/>
                <w:b/>
                <w:bCs/>
                <w:sz w:val="22"/>
                <w:szCs w:val="22"/>
                <w:lang w:val="uk-UA" w:eastAsia="en-US"/>
              </w:rPr>
              <w:t>Всього по субвенціям:</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24261,850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p>
        </w:tc>
      </w:tr>
      <w:tr w:rsidR="00E86DB1" w:rsidRPr="008617A0" w:rsidTr="00E678F2">
        <w:tc>
          <w:tcPr>
            <w:tcW w:w="6487" w:type="dxa"/>
            <w:gridSpan w:val="2"/>
          </w:tcPr>
          <w:p w:rsidR="00E86DB1" w:rsidRPr="00531753" w:rsidRDefault="00E86DB1" w:rsidP="00E678F2">
            <w:pPr>
              <w:spacing w:after="200" w:line="276" w:lineRule="auto"/>
              <w:rPr>
                <w:rFonts w:eastAsia="Calibri"/>
                <w:b/>
                <w:bCs/>
                <w:sz w:val="22"/>
                <w:szCs w:val="22"/>
                <w:lang w:val="uk-UA" w:eastAsia="en-US"/>
              </w:rPr>
            </w:pPr>
            <w:r w:rsidRPr="00531753">
              <w:rPr>
                <w:rFonts w:eastAsia="Calibri"/>
                <w:b/>
                <w:bCs/>
                <w:sz w:val="22"/>
                <w:szCs w:val="22"/>
                <w:lang w:val="uk-UA" w:eastAsia="en-US"/>
              </w:rPr>
              <w:t>Всього</w:t>
            </w:r>
          </w:p>
        </w:tc>
        <w:tc>
          <w:tcPr>
            <w:tcW w:w="1418" w:type="dxa"/>
          </w:tcPr>
          <w:p w:rsidR="00E86DB1"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34326,420</w:t>
            </w:r>
          </w:p>
        </w:tc>
        <w:tc>
          <w:tcPr>
            <w:tcW w:w="1418" w:type="dxa"/>
          </w:tcPr>
          <w:p w:rsidR="00E86DB1" w:rsidRPr="00024C44" w:rsidRDefault="00E86DB1" w:rsidP="00E678F2">
            <w:pPr>
              <w:spacing w:after="200" w:line="276" w:lineRule="auto"/>
              <w:jc w:val="center"/>
              <w:rPr>
                <w:rFonts w:eastAsia="Calibri"/>
                <w:b/>
                <w:sz w:val="22"/>
                <w:szCs w:val="22"/>
                <w:lang w:val="uk-UA" w:eastAsia="en-US"/>
              </w:rPr>
            </w:pPr>
            <w:r>
              <w:rPr>
                <w:rFonts w:eastAsia="Calibri"/>
                <w:b/>
                <w:sz w:val="22"/>
                <w:szCs w:val="22"/>
                <w:lang w:val="uk-UA" w:eastAsia="en-US"/>
              </w:rPr>
              <w:t>10034,57</w:t>
            </w:r>
          </w:p>
        </w:tc>
      </w:tr>
    </w:tbl>
    <w:p w:rsidR="00E86DB1" w:rsidRPr="007566B7" w:rsidRDefault="00E86DB1" w:rsidP="00E86DB1">
      <w:pPr>
        <w:rPr>
          <w:lang w:val="uk-UA"/>
        </w:rPr>
      </w:pPr>
      <w:r w:rsidRPr="008617A0">
        <w:rPr>
          <w:lang w:val="uk-UA"/>
        </w:rPr>
        <w:br w:type="page"/>
      </w:r>
    </w:p>
    <w:tbl>
      <w:tblPr>
        <w:tblpPr w:leftFromText="180" w:rightFromText="180" w:horzAnchor="page" w:tblpX="1563" w:tblpY="-1140"/>
        <w:tblW w:w="9889" w:type="dxa"/>
        <w:tblLayout w:type="fixed"/>
        <w:tblLook w:val="00A0" w:firstRow="1" w:lastRow="0" w:firstColumn="1" w:lastColumn="0" w:noHBand="0" w:noVBand="0"/>
      </w:tblPr>
      <w:tblGrid>
        <w:gridCol w:w="675"/>
        <w:gridCol w:w="3580"/>
        <w:gridCol w:w="1276"/>
        <w:gridCol w:w="389"/>
        <w:gridCol w:w="236"/>
        <w:gridCol w:w="541"/>
        <w:gridCol w:w="1242"/>
        <w:gridCol w:w="33"/>
        <w:gridCol w:w="341"/>
        <w:gridCol w:w="17"/>
        <w:gridCol w:w="267"/>
        <w:gridCol w:w="1292"/>
      </w:tblGrid>
      <w:tr w:rsidR="00E86DB1" w:rsidRPr="00A92BDC" w:rsidTr="00E678F2">
        <w:trPr>
          <w:trHeight w:val="420"/>
        </w:trPr>
        <w:tc>
          <w:tcPr>
            <w:tcW w:w="675" w:type="dxa"/>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c>
          <w:tcPr>
            <w:tcW w:w="5245" w:type="dxa"/>
            <w:gridSpan w:val="3"/>
            <w:noWrap/>
            <w:vAlign w:val="bottom"/>
          </w:tcPr>
          <w:p w:rsidR="00E86DB1" w:rsidRPr="00A92BDC" w:rsidRDefault="00E86DB1" w:rsidP="00E678F2">
            <w:pPr>
              <w:spacing w:after="200" w:line="276" w:lineRule="auto"/>
              <w:rPr>
                <w:rFonts w:ascii="Calibri" w:eastAsia="Calibri" w:hAnsi="Calibri" w:cs="Calibri"/>
                <w:b/>
                <w:bCs/>
                <w:i/>
                <w:iCs/>
                <w:sz w:val="32"/>
                <w:szCs w:val="32"/>
                <w:lang w:val="uk-UA" w:eastAsia="en-US"/>
              </w:rPr>
            </w:pPr>
          </w:p>
          <w:p w:rsidR="00E86DB1" w:rsidRPr="00A92BDC" w:rsidRDefault="00E86DB1" w:rsidP="00E678F2">
            <w:pPr>
              <w:spacing w:after="200" w:line="276" w:lineRule="auto"/>
              <w:rPr>
                <w:rFonts w:ascii="Calibri" w:eastAsia="Calibri" w:hAnsi="Calibri" w:cs="Calibri"/>
                <w:b/>
                <w:bCs/>
                <w:i/>
                <w:iCs/>
                <w:sz w:val="32"/>
                <w:szCs w:val="32"/>
                <w:lang w:eastAsia="en-US"/>
              </w:rPr>
            </w:pPr>
            <w:r w:rsidRPr="00A92BDC">
              <w:rPr>
                <w:rFonts w:ascii="Calibri" w:eastAsia="Calibri" w:hAnsi="Calibri" w:cs="Calibri"/>
                <w:b/>
                <w:bCs/>
                <w:i/>
                <w:iCs/>
                <w:sz w:val="32"/>
                <w:szCs w:val="32"/>
                <w:lang w:eastAsia="en-US"/>
              </w:rPr>
              <w:t>Капітальні видатки</w:t>
            </w:r>
          </w:p>
        </w:tc>
        <w:tc>
          <w:tcPr>
            <w:tcW w:w="236" w:type="dxa"/>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c>
          <w:tcPr>
            <w:tcW w:w="1783" w:type="dxa"/>
            <w:gridSpan w:val="2"/>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c>
          <w:tcPr>
            <w:tcW w:w="658" w:type="dxa"/>
            <w:gridSpan w:val="4"/>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c>
          <w:tcPr>
            <w:tcW w:w="1292" w:type="dxa"/>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r>
      <w:tr w:rsidR="00E86DB1" w:rsidRPr="00A92BDC" w:rsidTr="00E678F2">
        <w:trPr>
          <w:trHeight w:val="255"/>
        </w:trPr>
        <w:tc>
          <w:tcPr>
            <w:tcW w:w="675" w:type="dxa"/>
            <w:vMerge w:val="restart"/>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п/п</w:t>
            </w:r>
          </w:p>
        </w:tc>
        <w:tc>
          <w:tcPr>
            <w:tcW w:w="5245" w:type="dxa"/>
            <w:gridSpan w:val="3"/>
            <w:vMerge w:val="restart"/>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Найменування об’єкту будівництва, реконструкції та капітального ремонту</w:t>
            </w:r>
          </w:p>
        </w:tc>
        <w:tc>
          <w:tcPr>
            <w:tcW w:w="3969" w:type="dxa"/>
            <w:gridSpan w:val="8"/>
            <w:tcBorders>
              <w:top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2017 рік</w:t>
            </w:r>
          </w:p>
        </w:tc>
      </w:tr>
      <w:tr w:rsidR="00E86DB1" w:rsidRPr="00A92BDC" w:rsidTr="00E678F2">
        <w:trPr>
          <w:trHeight w:val="255"/>
        </w:trPr>
        <w:tc>
          <w:tcPr>
            <w:tcW w:w="675" w:type="dxa"/>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rPr>
                <w:rFonts w:ascii="Calibri" w:eastAsia="Calibri" w:hAnsi="Calibri" w:cs="Calibri"/>
                <w:b/>
                <w:bCs/>
                <w:sz w:val="22"/>
                <w:szCs w:val="22"/>
                <w:lang w:eastAsia="en-US"/>
              </w:rPr>
            </w:pPr>
          </w:p>
        </w:tc>
        <w:tc>
          <w:tcPr>
            <w:tcW w:w="3969" w:type="dxa"/>
            <w:gridSpan w:val="8"/>
            <w:tcBorders>
              <w:top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Обсяг фінансування</w:t>
            </w:r>
          </w:p>
        </w:tc>
      </w:tr>
      <w:tr w:rsidR="00E86DB1" w:rsidRPr="00A92BDC" w:rsidTr="00E678F2">
        <w:trPr>
          <w:trHeight w:val="555"/>
        </w:trPr>
        <w:tc>
          <w:tcPr>
            <w:tcW w:w="675" w:type="dxa"/>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rPr>
                <w:rFonts w:ascii="Calibri" w:eastAsia="Calibri" w:hAnsi="Calibri" w:cs="Calibri"/>
                <w:b/>
                <w:bCs/>
                <w:sz w:val="22"/>
                <w:szCs w:val="22"/>
                <w:lang w:eastAsia="en-US"/>
              </w:rPr>
            </w:pPr>
          </w:p>
        </w:tc>
        <w:tc>
          <w:tcPr>
            <w:tcW w:w="2393" w:type="dxa"/>
            <w:gridSpan w:val="5"/>
            <w:tcBorders>
              <w:top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за рахунок коштів міського бюджету </w:t>
            </w:r>
          </w:p>
        </w:tc>
        <w:tc>
          <w:tcPr>
            <w:tcW w:w="1576"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2017 рік 1 півріччя</w:t>
            </w:r>
          </w:p>
        </w:tc>
      </w:tr>
      <w:tr w:rsidR="00E86DB1" w:rsidRPr="00A92BDC" w:rsidTr="00E678F2">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rPr>
                <w:rFonts w:ascii="Calibri" w:eastAsia="Calibri" w:hAnsi="Calibri" w:cs="Calibri"/>
                <w:b/>
                <w:bCs/>
                <w:sz w:val="22"/>
                <w:szCs w:val="22"/>
                <w:lang w:eastAsia="en-US"/>
              </w:rPr>
            </w:pPr>
          </w:p>
        </w:tc>
        <w:tc>
          <w:tcPr>
            <w:tcW w:w="2393" w:type="dxa"/>
            <w:gridSpan w:val="5"/>
            <w:tcBorders>
              <w:top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тис. грн.</w:t>
            </w:r>
          </w:p>
        </w:tc>
        <w:tc>
          <w:tcPr>
            <w:tcW w:w="1576"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тис. грн.</w:t>
            </w:r>
          </w:p>
        </w:tc>
      </w:tr>
      <w:tr w:rsidR="00E86DB1" w:rsidRPr="00A92BDC" w:rsidTr="00E678F2">
        <w:trPr>
          <w:trHeight w:val="76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Поповнення статутного фонду комунального підприємства Корюківської міської ради -Корюківської ЖЕК, в т.ч</w:t>
            </w:r>
          </w:p>
        </w:tc>
        <w:tc>
          <w:tcPr>
            <w:tcW w:w="2393" w:type="dxa"/>
            <w:gridSpan w:val="5"/>
            <w:tcBorders>
              <w:top w:val="single" w:sz="4" w:space="0" w:color="auto"/>
              <w:left w:val="single" w:sz="4" w:space="0" w:color="auto"/>
              <w:bottom w:val="single" w:sz="4" w:space="0" w:color="auto"/>
              <w:right w:val="single" w:sz="4" w:space="0" w:color="auto"/>
            </w:tcBorders>
            <w:shd w:val="clear" w:color="000000" w:fill="FFFF00"/>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1952,500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прес гідравлічний для ТПВ</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1.2</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реконструкція адмінприміщення Корюківської ЖЕК за адресою</w:t>
            </w:r>
            <w:r w:rsidRPr="00A92BDC">
              <w:rPr>
                <w:rFonts w:ascii="Calibri" w:eastAsia="Calibri" w:hAnsi="Calibri" w:cs="Calibri"/>
                <w:b/>
                <w:bCs/>
                <w:sz w:val="22"/>
                <w:szCs w:val="22"/>
                <w:lang w:val="uk-UA" w:eastAsia="en-US"/>
              </w:rPr>
              <w:t xml:space="preserve"> </w:t>
            </w:r>
            <w:r w:rsidRPr="00A92BDC">
              <w:rPr>
                <w:rFonts w:ascii="Calibri" w:eastAsia="Calibri" w:hAnsi="Calibri" w:cs="Calibri"/>
                <w:b/>
                <w:bCs/>
                <w:sz w:val="22"/>
                <w:szCs w:val="22"/>
                <w:lang w:eastAsia="en-US"/>
              </w:rPr>
              <w:t>вул. Г.Костюк</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900,000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трактора МТЗ-82М</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600,000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1.4</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бензотримера Husqvarna 535 (кладовище)</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17,000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1.5</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автомобіля-фургон</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280,000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1.6</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бензопили Husqvarna 372</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15,500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1.7</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тракторного причепу</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110,000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55"/>
        </w:trPr>
        <w:tc>
          <w:tcPr>
            <w:tcW w:w="675" w:type="dxa"/>
            <w:vMerge w:val="restart"/>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p>
          <w:p w:rsidR="00E86DB1" w:rsidRPr="00A92BDC" w:rsidRDefault="00E86DB1" w:rsidP="00E678F2">
            <w:pPr>
              <w:spacing w:after="200" w:line="276" w:lineRule="auto"/>
              <w:jc w:val="center"/>
              <w:rPr>
                <w:rFonts w:ascii="Calibri" w:eastAsia="Calibri" w:hAnsi="Calibri" w:cs="Calibri"/>
                <w:b/>
                <w:bCs/>
                <w:sz w:val="22"/>
                <w:szCs w:val="22"/>
                <w:lang w:val="uk-UA" w:eastAsia="en-US"/>
              </w:rPr>
            </w:pPr>
          </w:p>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w:t>
            </w:r>
          </w:p>
        </w:tc>
        <w:tc>
          <w:tcPr>
            <w:tcW w:w="5245" w:type="dxa"/>
            <w:gridSpan w:val="3"/>
            <w:vMerge w:val="restart"/>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Поповнення статутного фонду комунального підприємства Корюківської міської ради –КП «Корюківкаводоканал» , в т.ч.</w:t>
            </w:r>
          </w:p>
        </w:tc>
        <w:tc>
          <w:tcPr>
            <w:tcW w:w="2393" w:type="dxa"/>
            <w:gridSpan w:val="5"/>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2030,000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555"/>
        </w:trPr>
        <w:tc>
          <w:tcPr>
            <w:tcW w:w="675" w:type="dxa"/>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rPr>
                <w:rFonts w:ascii="Calibri" w:eastAsia="Calibri" w:hAnsi="Calibri" w:cs="Calibri"/>
                <w:b/>
                <w:bCs/>
                <w:sz w:val="22"/>
                <w:szCs w:val="22"/>
                <w:lang w:eastAsia="en-US"/>
              </w:rPr>
            </w:pPr>
          </w:p>
        </w:tc>
        <w:tc>
          <w:tcPr>
            <w:tcW w:w="2393" w:type="dxa"/>
            <w:gridSpan w:val="5"/>
            <w:vMerge/>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33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вакуумної машини (</w:t>
            </w:r>
            <w:r>
              <w:rPr>
                <w:rFonts w:ascii="Calibri" w:eastAsia="Calibri" w:hAnsi="Calibri" w:cs="Calibri"/>
                <w:b/>
                <w:bCs/>
                <w:sz w:val="22"/>
                <w:szCs w:val="22"/>
                <w:lang w:val="uk-UA" w:eastAsia="en-US"/>
              </w:rPr>
              <w:t>п</w:t>
            </w:r>
            <w:r w:rsidRPr="00A92BDC">
              <w:rPr>
                <w:rFonts w:ascii="Calibri" w:eastAsia="Calibri" w:hAnsi="Calibri" w:cs="Calibri"/>
                <w:b/>
                <w:bCs/>
                <w:sz w:val="22"/>
                <w:szCs w:val="22"/>
                <w:lang w:eastAsia="en-US"/>
              </w:rPr>
              <w:t>илосос)</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1800,000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36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2.2</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xml:space="preserve">Придбання комунального обладнання </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345"/>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xml:space="preserve">придбання труб водогону </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200,000</w:t>
            </w:r>
          </w:p>
        </w:tc>
        <w:tc>
          <w:tcPr>
            <w:tcW w:w="1576" w:type="dxa"/>
            <w:gridSpan w:val="3"/>
            <w:tcBorders>
              <w:top w:val="single" w:sz="4" w:space="0" w:color="auto"/>
              <w:left w:val="single" w:sz="4" w:space="0" w:color="auto"/>
              <w:bottom w:val="single" w:sz="4" w:space="0" w:color="auto"/>
              <w:right w:val="single" w:sz="4" w:space="0" w:color="auto"/>
            </w:tcBorders>
            <w:noWrap/>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p>
        </w:tc>
      </w:tr>
      <w:tr w:rsidR="00E86DB1" w:rsidRPr="00A92BDC" w:rsidTr="00E678F2">
        <w:trPr>
          <w:trHeight w:val="32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Освіта , дитячі навчальні заклади та заклади медицини,лікарня, в т.ч.</w:t>
            </w:r>
          </w:p>
        </w:tc>
        <w:tc>
          <w:tcPr>
            <w:tcW w:w="2393" w:type="dxa"/>
            <w:gridSpan w:val="5"/>
            <w:tcBorders>
              <w:top w:val="single" w:sz="4" w:space="0" w:color="auto"/>
              <w:left w:val="single" w:sz="4" w:space="0" w:color="auto"/>
              <w:bottom w:val="single" w:sz="4" w:space="0" w:color="auto"/>
              <w:right w:val="single" w:sz="4" w:space="0" w:color="auto"/>
            </w:tcBorders>
            <w:shd w:val="clear" w:color="000000" w:fill="FFFF00"/>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1016,422</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30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Встановлення бойлера в підвальному приміщенні ДНЗ №4 «Веселка»</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125,000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125,000</w:t>
            </w:r>
          </w:p>
        </w:tc>
      </w:tr>
      <w:tr w:rsidR="00E86DB1" w:rsidRPr="00A92BDC" w:rsidTr="00E678F2">
        <w:trPr>
          <w:trHeight w:val="30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3.2</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Реконструкція системи гарячого водопостачання  ДНЗ №1 «Дельфін»</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1B4D56" w:rsidRDefault="00E86DB1" w:rsidP="00E678F2">
            <w:pPr>
              <w:spacing w:after="200" w:line="276" w:lineRule="auto"/>
              <w:jc w:val="center"/>
              <w:rPr>
                <w:rFonts w:ascii="Calibri" w:eastAsia="Calibri" w:hAnsi="Calibri" w:cs="Calibri"/>
                <w:b/>
                <w:bCs/>
                <w:sz w:val="22"/>
                <w:szCs w:val="22"/>
                <w:lang w:val="uk-UA" w:eastAsia="en-US"/>
              </w:rPr>
            </w:pPr>
            <w:r w:rsidRPr="00A92BDC">
              <w:rPr>
                <w:rFonts w:ascii="Calibri" w:eastAsia="Calibri" w:hAnsi="Calibri" w:cs="Calibri"/>
                <w:b/>
                <w:bCs/>
                <w:sz w:val="22"/>
                <w:szCs w:val="22"/>
                <w:lang w:eastAsia="en-US"/>
              </w:rPr>
              <w:t>91,4</w:t>
            </w:r>
            <w:r>
              <w:rPr>
                <w:rFonts w:ascii="Calibri" w:eastAsia="Calibri" w:hAnsi="Calibri" w:cs="Calibri"/>
                <w:b/>
                <w:bCs/>
                <w:sz w:val="22"/>
                <w:szCs w:val="22"/>
                <w:lang w:val="uk-UA" w:eastAsia="en-US"/>
              </w:rPr>
              <w:t>30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91,4</w:t>
            </w:r>
            <w:r>
              <w:rPr>
                <w:rFonts w:ascii="Calibri" w:eastAsia="Calibri" w:hAnsi="Calibri" w:cs="Calibri"/>
                <w:b/>
                <w:sz w:val="22"/>
                <w:szCs w:val="22"/>
                <w:lang w:val="uk-UA" w:eastAsia="en-US"/>
              </w:rPr>
              <w:t>30</w:t>
            </w:r>
          </w:p>
        </w:tc>
      </w:tr>
      <w:tr w:rsidR="00E86DB1" w:rsidRPr="00A92BDC" w:rsidTr="00E678F2">
        <w:trPr>
          <w:trHeight w:val="30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Співфінансування придбання шкільного автобусу</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800,000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800,000</w:t>
            </w: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4</w:t>
            </w:r>
          </w:p>
        </w:tc>
        <w:tc>
          <w:tcPr>
            <w:tcW w:w="5245" w:type="dxa"/>
            <w:gridSpan w:val="3"/>
            <w:tcBorders>
              <w:top w:val="single" w:sz="4" w:space="0" w:color="auto"/>
              <w:left w:val="single" w:sz="4" w:space="0" w:color="auto"/>
              <w:bottom w:val="single" w:sz="4" w:space="0" w:color="auto"/>
              <w:right w:val="single" w:sz="4" w:space="0" w:color="auto"/>
            </w:tcBorders>
            <w:shd w:val="clear" w:color="000000" w:fill="FFFFFF"/>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xml:space="preserve">Придбання матеріалів та обладнання міська рада </w:t>
            </w:r>
            <w:r w:rsidRPr="00A92BDC">
              <w:rPr>
                <w:rFonts w:ascii="Calibri" w:eastAsia="Calibri" w:hAnsi="Calibri" w:cs="Calibri"/>
                <w:b/>
                <w:bCs/>
                <w:sz w:val="22"/>
                <w:szCs w:val="22"/>
                <w:lang w:eastAsia="en-US"/>
              </w:rPr>
              <w:lastRenderedPageBreak/>
              <w:t>офісне приміщення, в т.ч:</w:t>
            </w:r>
          </w:p>
        </w:tc>
        <w:tc>
          <w:tcPr>
            <w:tcW w:w="2393" w:type="dxa"/>
            <w:gridSpan w:val="5"/>
            <w:tcBorders>
              <w:top w:val="single" w:sz="4" w:space="0" w:color="auto"/>
              <w:left w:val="single" w:sz="4" w:space="0" w:color="auto"/>
              <w:bottom w:val="single" w:sz="4" w:space="0" w:color="auto"/>
              <w:right w:val="single" w:sz="4" w:space="0" w:color="auto"/>
            </w:tcBorders>
            <w:shd w:val="clear" w:color="000000" w:fill="FFFF00"/>
            <w:vAlign w:val="center"/>
          </w:tcPr>
          <w:p w:rsidR="00E86DB1" w:rsidRPr="001B4D56" w:rsidRDefault="00E86DB1" w:rsidP="00E678F2">
            <w:pPr>
              <w:spacing w:after="200" w:line="276" w:lineRule="auto"/>
              <w:jc w:val="center"/>
              <w:rPr>
                <w:rFonts w:ascii="Calibri" w:eastAsia="Calibri" w:hAnsi="Calibri" w:cs="Calibri"/>
                <w:b/>
                <w:bCs/>
                <w:sz w:val="22"/>
                <w:szCs w:val="22"/>
                <w:lang w:val="uk-UA" w:eastAsia="en-US"/>
              </w:rPr>
            </w:pPr>
            <w:r>
              <w:rPr>
                <w:rFonts w:ascii="Calibri" w:eastAsia="Calibri" w:hAnsi="Calibri" w:cs="Calibri"/>
                <w:b/>
                <w:bCs/>
                <w:sz w:val="22"/>
                <w:szCs w:val="22"/>
                <w:lang w:val="uk-UA" w:eastAsia="en-US"/>
              </w:rPr>
              <w:lastRenderedPageBreak/>
              <w:t>234,000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lastRenderedPageBreak/>
              <w:t>4.1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комп'ютерної техніки</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100,000</w:t>
            </w: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val="uk-UA" w:eastAsia="en-US"/>
              </w:rPr>
            </w:pPr>
            <w:r w:rsidRPr="00A92BDC">
              <w:rPr>
                <w:rFonts w:ascii="Calibri" w:eastAsia="Calibri" w:hAnsi="Calibri" w:cs="Calibri"/>
                <w:b/>
                <w:bCs/>
                <w:sz w:val="22"/>
                <w:szCs w:val="22"/>
                <w:lang w:eastAsia="en-US"/>
              </w:rPr>
              <w:t>4.2</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xml:space="preserve">придбання комплекту меблів </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60,000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val="uk-UA" w:eastAsia="en-US"/>
              </w:rPr>
            </w:pPr>
            <w:r w:rsidRPr="00A92BDC">
              <w:rPr>
                <w:rFonts w:ascii="Calibri" w:eastAsia="Calibri" w:hAnsi="Calibri" w:cs="Calibri"/>
                <w:b/>
                <w:bCs/>
                <w:sz w:val="22"/>
                <w:szCs w:val="22"/>
                <w:lang w:eastAsia="en-US"/>
              </w:rPr>
              <w:t>4.3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придбання кондиціонерів</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30,000</w:t>
            </w: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1B4D56" w:rsidRDefault="00E86DB1" w:rsidP="00E678F2">
            <w:pPr>
              <w:spacing w:after="200" w:line="276" w:lineRule="auto"/>
              <w:jc w:val="center"/>
              <w:rPr>
                <w:rFonts w:ascii="Calibri" w:eastAsia="Calibri" w:hAnsi="Calibri" w:cs="Calibri"/>
                <w:b/>
                <w:bCs/>
                <w:sz w:val="22"/>
                <w:szCs w:val="22"/>
                <w:lang w:val="uk-UA" w:eastAsia="en-US"/>
              </w:rPr>
            </w:pPr>
            <w:r>
              <w:rPr>
                <w:rFonts w:ascii="Calibri" w:eastAsia="Calibri" w:hAnsi="Calibri" w:cs="Calibri"/>
                <w:b/>
                <w:bCs/>
                <w:sz w:val="22"/>
                <w:szCs w:val="22"/>
                <w:lang w:val="uk-UA" w:eastAsia="en-US"/>
              </w:rPr>
              <w:t>4.4</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1B4D56" w:rsidRDefault="00E86DB1" w:rsidP="00E678F2">
            <w:pPr>
              <w:spacing w:after="200" w:line="276" w:lineRule="auto"/>
              <w:rPr>
                <w:rFonts w:ascii="Calibri" w:eastAsia="Calibri" w:hAnsi="Calibri" w:cs="Calibri"/>
                <w:b/>
                <w:bCs/>
                <w:sz w:val="22"/>
                <w:szCs w:val="22"/>
                <w:lang w:val="uk-UA" w:eastAsia="en-US"/>
              </w:rPr>
            </w:pPr>
            <w:r>
              <w:rPr>
                <w:rFonts w:ascii="Calibri" w:eastAsia="Calibri" w:hAnsi="Calibri" w:cs="Calibri"/>
                <w:b/>
                <w:bCs/>
                <w:sz w:val="22"/>
                <w:szCs w:val="22"/>
                <w:lang w:val="uk-UA" w:eastAsia="en-US"/>
              </w:rPr>
              <w:t>придбання мфу</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1B4D56" w:rsidRDefault="00E86DB1" w:rsidP="00E678F2">
            <w:pPr>
              <w:spacing w:after="200" w:line="276" w:lineRule="auto"/>
              <w:jc w:val="center"/>
              <w:rPr>
                <w:rFonts w:ascii="Calibri" w:eastAsia="Calibri" w:hAnsi="Calibri" w:cs="Calibri"/>
                <w:b/>
                <w:bCs/>
                <w:sz w:val="22"/>
                <w:szCs w:val="22"/>
                <w:lang w:val="uk-UA" w:eastAsia="en-US"/>
              </w:rPr>
            </w:pPr>
            <w:r>
              <w:rPr>
                <w:rFonts w:ascii="Calibri" w:eastAsia="Calibri" w:hAnsi="Calibri" w:cs="Calibri"/>
                <w:b/>
                <w:bCs/>
                <w:sz w:val="22"/>
                <w:szCs w:val="22"/>
                <w:lang w:val="uk-UA" w:eastAsia="en-US"/>
              </w:rPr>
              <w:t>44,000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1B4D56" w:rsidRDefault="00E86DB1" w:rsidP="00E678F2">
            <w:pPr>
              <w:spacing w:after="200" w:line="276" w:lineRule="auto"/>
              <w:jc w:val="center"/>
              <w:rPr>
                <w:rFonts w:ascii="Calibri" w:eastAsia="Calibri" w:hAnsi="Calibri" w:cs="Calibri"/>
                <w:b/>
                <w:sz w:val="22"/>
                <w:szCs w:val="22"/>
                <w:lang w:val="uk-UA" w:eastAsia="en-US"/>
              </w:rPr>
            </w:pPr>
            <w:r>
              <w:rPr>
                <w:rFonts w:ascii="Calibri" w:eastAsia="Calibri" w:hAnsi="Calibri" w:cs="Calibri"/>
                <w:b/>
                <w:sz w:val="22"/>
                <w:szCs w:val="22"/>
                <w:lang w:val="uk-UA" w:eastAsia="en-US"/>
              </w:rPr>
              <w:t>44,000</w:t>
            </w:r>
          </w:p>
        </w:tc>
      </w:tr>
      <w:tr w:rsidR="00E86DB1" w:rsidRPr="00A92BDC" w:rsidTr="00E678F2">
        <w:trPr>
          <w:trHeight w:val="51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w:t>
            </w:r>
          </w:p>
        </w:tc>
        <w:tc>
          <w:tcPr>
            <w:tcW w:w="5245" w:type="dxa"/>
            <w:gridSpan w:val="3"/>
            <w:tcBorders>
              <w:top w:val="single" w:sz="4" w:space="0" w:color="auto"/>
              <w:left w:val="single" w:sz="4" w:space="0" w:color="auto"/>
              <w:bottom w:val="single" w:sz="4" w:space="0" w:color="auto"/>
              <w:right w:val="single" w:sz="4" w:space="0" w:color="auto"/>
            </w:tcBorders>
            <w:shd w:val="clear" w:color="000000" w:fill="FFFFFF"/>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Розробка схем та проектних рішень масового застосування, в т.ч.</w:t>
            </w:r>
          </w:p>
        </w:tc>
        <w:tc>
          <w:tcPr>
            <w:tcW w:w="2393" w:type="dxa"/>
            <w:gridSpan w:val="5"/>
            <w:tcBorders>
              <w:top w:val="single" w:sz="4" w:space="0" w:color="auto"/>
              <w:left w:val="single" w:sz="4" w:space="0" w:color="auto"/>
              <w:bottom w:val="single" w:sz="4" w:space="0" w:color="auto"/>
              <w:right w:val="single" w:sz="4" w:space="0" w:color="auto"/>
            </w:tcBorders>
            <w:shd w:val="clear" w:color="000000" w:fill="FFFF00"/>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1050,000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7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5.1</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 xml:space="preserve">Проведення топографічної зйомки території громади </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250,000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250,000</w:t>
            </w:r>
          </w:p>
        </w:tc>
      </w:tr>
      <w:tr w:rsidR="00E86DB1" w:rsidRPr="00A92BDC" w:rsidTr="00E678F2">
        <w:trPr>
          <w:trHeight w:val="27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5.2</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Виготовлення топографічних планів масштаб 2000</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200,000</w:t>
            </w:r>
          </w:p>
        </w:tc>
      </w:tr>
      <w:tr w:rsidR="00E86DB1" w:rsidRPr="00A92BDC" w:rsidTr="00E678F2">
        <w:trPr>
          <w:trHeight w:val="27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5.3</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Виготовлення генеральних планів с.Сядрине, с.Наумівка</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300,000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27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5.4</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Виготовлення проекту меж міста</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100,000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r>
      <w:tr w:rsidR="00E86DB1" w:rsidRPr="00A92BDC" w:rsidTr="00E678F2">
        <w:trPr>
          <w:trHeight w:val="270"/>
        </w:trPr>
        <w:tc>
          <w:tcPr>
            <w:tcW w:w="675" w:type="dxa"/>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5.5</w:t>
            </w:r>
          </w:p>
        </w:tc>
        <w:tc>
          <w:tcPr>
            <w:tcW w:w="5245" w:type="dxa"/>
            <w:gridSpan w:val="3"/>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Виготовлення детального плану забудови міста(промислова зона, зона індивідуальної забудови)</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E86DB1" w:rsidRPr="00A92BDC" w:rsidRDefault="00E86DB1" w:rsidP="00E678F2">
            <w:pPr>
              <w:spacing w:after="200" w:line="276" w:lineRule="auto"/>
              <w:jc w:val="center"/>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200,000</w:t>
            </w:r>
          </w:p>
        </w:tc>
        <w:tc>
          <w:tcPr>
            <w:tcW w:w="157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p>
        </w:tc>
      </w:tr>
      <w:tr w:rsidR="00E86DB1" w:rsidRPr="00A92BDC" w:rsidTr="00E678F2">
        <w:trPr>
          <w:trHeight w:val="207"/>
        </w:trPr>
        <w:tc>
          <w:tcPr>
            <w:tcW w:w="5920" w:type="dxa"/>
            <w:gridSpan w:val="4"/>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rPr>
                <w:rFonts w:ascii="Calibri" w:eastAsia="Calibri" w:hAnsi="Calibri" w:cs="Calibri"/>
                <w:b/>
                <w:bCs/>
                <w:sz w:val="22"/>
                <w:szCs w:val="22"/>
                <w:lang w:eastAsia="en-US"/>
              </w:rPr>
            </w:pPr>
            <w:r w:rsidRPr="00A92BDC">
              <w:rPr>
                <w:rFonts w:ascii="Calibri" w:eastAsia="Calibri" w:hAnsi="Calibri" w:cs="Calibri"/>
                <w:b/>
                <w:bCs/>
                <w:sz w:val="22"/>
                <w:szCs w:val="22"/>
                <w:lang w:eastAsia="en-US"/>
              </w:rPr>
              <w:t>Всього:</w:t>
            </w:r>
          </w:p>
        </w:tc>
        <w:tc>
          <w:tcPr>
            <w:tcW w:w="2410" w:type="dxa"/>
            <w:gridSpan w:val="6"/>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bCs/>
                <w:sz w:val="22"/>
                <w:szCs w:val="22"/>
                <w:lang w:eastAsia="en-US"/>
              </w:rPr>
              <w:t>6238,922</w:t>
            </w:r>
          </w:p>
        </w:tc>
        <w:tc>
          <w:tcPr>
            <w:tcW w:w="1559" w:type="dxa"/>
            <w:gridSpan w:val="2"/>
            <w:tcBorders>
              <w:top w:val="single" w:sz="4" w:space="0" w:color="auto"/>
              <w:bottom w:val="single" w:sz="4" w:space="0" w:color="auto"/>
              <w:right w:val="single" w:sz="4" w:space="0" w:color="auto"/>
            </w:tcBorders>
            <w:noWrap/>
            <w:vAlign w:val="bottom"/>
          </w:tcPr>
          <w:p w:rsidR="00E86DB1" w:rsidRPr="001B4D56" w:rsidRDefault="00E86DB1" w:rsidP="00E678F2">
            <w:pPr>
              <w:spacing w:after="200" w:line="276" w:lineRule="auto"/>
              <w:jc w:val="center"/>
              <w:rPr>
                <w:rFonts w:ascii="Calibri" w:eastAsia="Calibri" w:hAnsi="Calibri" w:cs="Calibri"/>
                <w:b/>
                <w:sz w:val="22"/>
                <w:szCs w:val="22"/>
                <w:lang w:val="uk-UA" w:eastAsia="en-US"/>
              </w:rPr>
            </w:pPr>
            <w:r>
              <w:rPr>
                <w:rFonts w:ascii="Calibri" w:eastAsia="Calibri" w:hAnsi="Calibri" w:cs="Calibri"/>
                <w:b/>
                <w:sz w:val="22"/>
                <w:szCs w:val="22"/>
                <w:lang w:val="uk-UA" w:eastAsia="en-US"/>
              </w:rPr>
              <w:t>1640,43</w:t>
            </w:r>
          </w:p>
        </w:tc>
      </w:tr>
      <w:tr w:rsidR="00E86DB1" w:rsidRPr="00A92BDC" w:rsidTr="00E678F2">
        <w:trPr>
          <w:trHeight w:val="353"/>
        </w:trPr>
        <w:tc>
          <w:tcPr>
            <w:tcW w:w="9889" w:type="dxa"/>
            <w:gridSpan w:val="12"/>
            <w:tcBorders>
              <w:top w:val="single" w:sz="4" w:space="0" w:color="auto"/>
              <w:left w:val="single" w:sz="4" w:space="0" w:color="auto"/>
              <w:bottom w:val="single" w:sz="4" w:space="0" w:color="auto"/>
              <w:right w:val="single" w:sz="4" w:space="0" w:color="auto"/>
            </w:tcBorders>
          </w:tcPr>
          <w:p w:rsidR="00E86DB1" w:rsidRPr="00A92BDC" w:rsidRDefault="00E86DB1" w:rsidP="00E678F2">
            <w:pPr>
              <w:spacing w:after="200" w:line="276" w:lineRule="auto"/>
              <w:jc w:val="center"/>
              <w:rPr>
                <w:rFonts w:ascii="Calibri" w:eastAsia="Calibri" w:hAnsi="Calibri" w:cs="Calibri"/>
                <w:b/>
                <w:sz w:val="22"/>
                <w:szCs w:val="22"/>
                <w:lang w:eastAsia="en-US"/>
              </w:rPr>
            </w:pPr>
          </w:p>
        </w:tc>
      </w:tr>
      <w:tr w:rsidR="00E86DB1" w:rsidRPr="00A92BDC" w:rsidTr="00E678F2">
        <w:trPr>
          <w:trHeight w:val="360"/>
        </w:trPr>
        <w:tc>
          <w:tcPr>
            <w:tcW w:w="4255" w:type="dxa"/>
            <w:gridSpan w:val="2"/>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rPr>
                <w:rFonts w:ascii="Calibri" w:eastAsia="Calibri" w:hAnsi="Calibri" w:cs="Calibri"/>
                <w:b/>
                <w:bCs/>
                <w:sz w:val="28"/>
                <w:szCs w:val="28"/>
                <w:lang w:eastAsia="en-US"/>
              </w:rPr>
            </w:pPr>
            <w:r w:rsidRPr="00A92BDC">
              <w:rPr>
                <w:rFonts w:ascii="Calibri" w:eastAsia="Calibri" w:hAnsi="Calibri" w:cs="Calibri"/>
                <w:b/>
                <w:bCs/>
                <w:sz w:val="28"/>
                <w:szCs w:val="28"/>
                <w:lang w:eastAsia="en-US"/>
              </w:rPr>
              <w:t>Загалом по програмі:</w:t>
            </w:r>
          </w:p>
        </w:tc>
        <w:tc>
          <w:tcPr>
            <w:tcW w:w="1276" w:type="dxa"/>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rPr>
                <w:rFonts w:ascii="Calibri" w:eastAsia="Calibri" w:hAnsi="Calibri" w:cs="Calibri"/>
                <w:b/>
                <w:sz w:val="22"/>
                <w:szCs w:val="22"/>
                <w:lang w:eastAsia="en-US"/>
              </w:rPr>
            </w:pPr>
            <w:r w:rsidRPr="00A92BDC">
              <w:rPr>
                <w:rFonts w:ascii="Calibri" w:eastAsia="Calibri" w:hAnsi="Calibri" w:cs="Calibri"/>
                <w:b/>
                <w:sz w:val="22"/>
                <w:szCs w:val="22"/>
                <w:lang w:eastAsia="en-US"/>
              </w:rPr>
              <w:t> </w:t>
            </w:r>
          </w:p>
        </w:tc>
        <w:tc>
          <w:tcPr>
            <w:tcW w:w="116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І</w:t>
            </w:r>
          </w:p>
        </w:tc>
        <w:tc>
          <w:tcPr>
            <w:tcW w:w="1275" w:type="dxa"/>
            <w:gridSpan w:val="2"/>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ІІ</w:t>
            </w:r>
          </w:p>
        </w:tc>
        <w:tc>
          <w:tcPr>
            <w:tcW w:w="1917" w:type="dxa"/>
            <w:gridSpan w:val="4"/>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ІІІ</w:t>
            </w:r>
          </w:p>
        </w:tc>
      </w:tr>
      <w:tr w:rsidR="00E86DB1" w:rsidRPr="00A92BDC" w:rsidTr="00E678F2">
        <w:trPr>
          <w:trHeight w:val="270"/>
        </w:trPr>
        <w:tc>
          <w:tcPr>
            <w:tcW w:w="4255" w:type="dxa"/>
            <w:gridSpan w:val="2"/>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r w:rsidRPr="00A92BDC">
              <w:rPr>
                <w:rFonts w:ascii="Calibri" w:eastAsia="Calibri" w:hAnsi="Calibri" w:cs="Calibri"/>
                <w:b/>
                <w:sz w:val="22"/>
                <w:szCs w:val="22"/>
                <w:lang w:eastAsia="en-US"/>
              </w:rPr>
              <w:t>Всього:</w:t>
            </w:r>
          </w:p>
        </w:tc>
        <w:tc>
          <w:tcPr>
            <w:tcW w:w="1276" w:type="dxa"/>
            <w:tcBorders>
              <w:top w:val="single" w:sz="4" w:space="0" w:color="auto"/>
              <w:left w:val="single" w:sz="4" w:space="0" w:color="auto"/>
              <w:bottom w:val="single" w:sz="4" w:space="0" w:color="auto"/>
              <w:right w:val="single" w:sz="4" w:space="0" w:color="auto"/>
            </w:tcBorders>
            <w:noWrap/>
            <w:vAlign w:val="bottom"/>
          </w:tcPr>
          <w:p w:rsidR="00E86DB1" w:rsidRPr="008A4F52" w:rsidRDefault="00E86DB1" w:rsidP="00E678F2">
            <w:pPr>
              <w:spacing w:after="200" w:line="276" w:lineRule="auto"/>
              <w:rPr>
                <w:rFonts w:ascii="Calibri" w:eastAsia="Calibri" w:hAnsi="Calibri" w:cs="Calibri"/>
                <w:b/>
                <w:bCs/>
                <w:i/>
                <w:iCs/>
                <w:sz w:val="22"/>
                <w:szCs w:val="22"/>
                <w:lang w:val="uk-UA" w:eastAsia="en-US"/>
              </w:rPr>
            </w:pPr>
            <w:r>
              <w:rPr>
                <w:rFonts w:ascii="Calibri" w:eastAsia="Calibri" w:hAnsi="Calibri" w:cs="Calibri"/>
                <w:b/>
                <w:bCs/>
                <w:i/>
                <w:iCs/>
                <w:sz w:val="22"/>
                <w:szCs w:val="22"/>
                <w:lang w:val="uk-UA" w:eastAsia="en-US"/>
              </w:rPr>
              <w:t>98879,455</w:t>
            </w:r>
          </w:p>
        </w:tc>
        <w:tc>
          <w:tcPr>
            <w:tcW w:w="1166" w:type="dxa"/>
            <w:gridSpan w:val="3"/>
            <w:tcBorders>
              <w:top w:val="single" w:sz="4" w:space="0" w:color="auto"/>
              <w:left w:val="single" w:sz="4" w:space="0" w:color="auto"/>
              <w:bottom w:val="single" w:sz="4" w:space="0" w:color="auto"/>
              <w:right w:val="single" w:sz="4" w:space="0" w:color="auto"/>
            </w:tcBorders>
            <w:noWrap/>
            <w:vAlign w:val="bottom"/>
          </w:tcPr>
          <w:p w:rsidR="00E86DB1" w:rsidRPr="008A4F52" w:rsidRDefault="00E86DB1" w:rsidP="00E678F2">
            <w:pPr>
              <w:spacing w:after="200" w:line="276" w:lineRule="auto"/>
              <w:rPr>
                <w:rFonts w:ascii="Calibri" w:eastAsia="Calibri" w:hAnsi="Calibri" w:cs="Calibri"/>
                <w:b/>
                <w:i/>
                <w:sz w:val="22"/>
                <w:szCs w:val="22"/>
                <w:lang w:val="uk-UA" w:eastAsia="en-US"/>
              </w:rPr>
            </w:pPr>
            <w:r>
              <w:rPr>
                <w:rFonts w:ascii="Calibri" w:eastAsia="Calibri" w:hAnsi="Calibri" w:cs="Calibri"/>
                <w:b/>
                <w:i/>
                <w:sz w:val="22"/>
                <w:szCs w:val="22"/>
                <w:lang w:val="uk-UA" w:eastAsia="en-US"/>
              </w:rPr>
              <w:t>58314,113</w:t>
            </w:r>
          </w:p>
        </w:tc>
        <w:tc>
          <w:tcPr>
            <w:tcW w:w="1275" w:type="dxa"/>
            <w:gridSpan w:val="2"/>
            <w:tcBorders>
              <w:top w:val="single" w:sz="4" w:space="0" w:color="auto"/>
              <w:left w:val="single" w:sz="4" w:space="0" w:color="auto"/>
              <w:bottom w:val="single" w:sz="4" w:space="0" w:color="auto"/>
              <w:right w:val="single" w:sz="4" w:space="0" w:color="auto"/>
            </w:tcBorders>
            <w:noWrap/>
            <w:vAlign w:val="bottom"/>
          </w:tcPr>
          <w:p w:rsidR="00E86DB1" w:rsidRPr="001B4D56" w:rsidRDefault="00E86DB1" w:rsidP="00E678F2">
            <w:pPr>
              <w:spacing w:after="200" w:line="276" w:lineRule="auto"/>
              <w:jc w:val="center"/>
              <w:rPr>
                <w:rFonts w:ascii="Calibri" w:eastAsia="Calibri" w:hAnsi="Calibri" w:cs="Calibri"/>
                <w:b/>
                <w:i/>
                <w:sz w:val="22"/>
                <w:szCs w:val="22"/>
                <w:lang w:val="uk-UA" w:eastAsia="en-US"/>
              </w:rPr>
            </w:pPr>
            <w:r>
              <w:rPr>
                <w:rFonts w:ascii="Calibri" w:eastAsia="Calibri" w:hAnsi="Calibri" w:cs="Calibri"/>
                <w:b/>
                <w:bCs/>
                <w:i/>
                <w:sz w:val="22"/>
                <w:szCs w:val="22"/>
                <w:lang w:val="uk-UA" w:eastAsia="en-US"/>
              </w:rPr>
              <w:t>34326,420</w:t>
            </w:r>
          </w:p>
        </w:tc>
        <w:tc>
          <w:tcPr>
            <w:tcW w:w="1917" w:type="dxa"/>
            <w:gridSpan w:val="4"/>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i/>
                <w:sz w:val="22"/>
                <w:szCs w:val="22"/>
                <w:lang w:eastAsia="en-US"/>
              </w:rPr>
            </w:pPr>
            <w:r w:rsidRPr="00A92BDC">
              <w:rPr>
                <w:rFonts w:ascii="Calibri" w:eastAsia="Calibri" w:hAnsi="Calibri" w:cs="Calibri"/>
                <w:b/>
                <w:i/>
                <w:sz w:val="22"/>
                <w:szCs w:val="22"/>
                <w:lang w:eastAsia="en-US"/>
              </w:rPr>
              <w:t>6238,922</w:t>
            </w:r>
          </w:p>
        </w:tc>
      </w:tr>
      <w:tr w:rsidR="00E86DB1" w:rsidRPr="00A92BDC" w:rsidTr="00E678F2">
        <w:trPr>
          <w:trHeight w:val="270"/>
        </w:trPr>
        <w:tc>
          <w:tcPr>
            <w:tcW w:w="4255" w:type="dxa"/>
            <w:gridSpan w:val="2"/>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bCs/>
                <w:i/>
                <w:iCs/>
                <w:sz w:val="22"/>
                <w:szCs w:val="22"/>
                <w:lang w:val="uk-UA" w:eastAsia="en-US"/>
              </w:rPr>
            </w:pPr>
          </w:p>
        </w:tc>
        <w:tc>
          <w:tcPr>
            <w:tcW w:w="1166" w:type="dxa"/>
            <w:gridSpan w:val="3"/>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i/>
                <w:sz w:val="22"/>
                <w:szCs w:val="22"/>
                <w:lang w:val="uk-UA" w:eastAsia="en-US"/>
              </w:rPr>
            </w:pPr>
          </w:p>
        </w:tc>
        <w:tc>
          <w:tcPr>
            <w:tcW w:w="1275" w:type="dxa"/>
            <w:gridSpan w:val="2"/>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bCs/>
                <w:i/>
                <w:sz w:val="22"/>
                <w:szCs w:val="22"/>
                <w:lang w:eastAsia="en-US"/>
              </w:rPr>
            </w:pPr>
          </w:p>
        </w:tc>
        <w:tc>
          <w:tcPr>
            <w:tcW w:w="1917" w:type="dxa"/>
            <w:gridSpan w:val="4"/>
            <w:tcBorders>
              <w:top w:val="single" w:sz="4" w:space="0" w:color="auto"/>
              <w:left w:val="single" w:sz="4" w:space="0" w:color="auto"/>
              <w:bottom w:val="single" w:sz="4" w:space="0" w:color="auto"/>
              <w:right w:val="single" w:sz="4" w:space="0" w:color="auto"/>
            </w:tcBorders>
            <w:noWrap/>
            <w:vAlign w:val="bottom"/>
          </w:tcPr>
          <w:p w:rsidR="00E86DB1" w:rsidRPr="00A92BDC" w:rsidRDefault="00E86DB1" w:rsidP="00E678F2">
            <w:pPr>
              <w:spacing w:after="200" w:line="276" w:lineRule="auto"/>
              <w:jc w:val="center"/>
              <w:rPr>
                <w:rFonts w:ascii="Calibri" w:eastAsia="Calibri" w:hAnsi="Calibri" w:cs="Calibri"/>
                <w:b/>
                <w:i/>
                <w:sz w:val="22"/>
                <w:szCs w:val="22"/>
                <w:lang w:eastAsia="en-US"/>
              </w:rPr>
            </w:pPr>
          </w:p>
        </w:tc>
      </w:tr>
    </w:tbl>
    <w:p w:rsidR="00E86DB1" w:rsidRDefault="00E86DB1" w:rsidP="00E86DB1">
      <w:pPr>
        <w:ind w:right="98"/>
        <w:jc w:val="center"/>
        <w:rPr>
          <w:sz w:val="28"/>
          <w:szCs w:val="28"/>
          <w:lang w:val="uk-UA"/>
        </w:rPr>
      </w:pPr>
    </w:p>
    <w:p w:rsidR="00E86DB1" w:rsidRDefault="00E86DB1" w:rsidP="00E86DB1">
      <w:pPr>
        <w:ind w:right="98"/>
        <w:jc w:val="center"/>
        <w:rPr>
          <w:sz w:val="28"/>
          <w:szCs w:val="28"/>
          <w:lang w:val="uk-UA"/>
        </w:rPr>
      </w:pPr>
    </w:p>
    <w:p w:rsidR="00E86DB1" w:rsidRDefault="00E86DB1" w:rsidP="00E86DB1">
      <w:pPr>
        <w:ind w:right="98"/>
        <w:jc w:val="center"/>
        <w:rPr>
          <w:sz w:val="28"/>
          <w:szCs w:val="28"/>
          <w:lang w:val="uk-UA"/>
        </w:rPr>
      </w:pPr>
    </w:p>
    <w:p w:rsidR="008D0C2E" w:rsidRPr="00987A89" w:rsidRDefault="00E86DB1" w:rsidP="00797F98">
      <w:pPr>
        <w:ind w:right="98"/>
        <w:jc w:val="both"/>
        <w:rPr>
          <w:sz w:val="28"/>
          <w:szCs w:val="28"/>
        </w:rPr>
      </w:pPr>
      <w:r>
        <w:rPr>
          <w:b/>
          <w:i/>
          <w:sz w:val="28"/>
          <w:szCs w:val="28"/>
          <w:lang w:val="uk-UA"/>
        </w:rPr>
        <w:t xml:space="preserve">Секретар міської ради </w:t>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t>С.О.Олійник</w:t>
      </w:r>
      <w:bookmarkStart w:id="0" w:name="_GoBack"/>
      <w:bookmarkEnd w:id="0"/>
    </w:p>
    <w:p w:rsidR="008D0C2E" w:rsidRPr="00987A89" w:rsidRDefault="008D0C2E" w:rsidP="003479BB">
      <w:pPr>
        <w:ind w:left="4248" w:firstLine="708"/>
        <w:jc w:val="both"/>
        <w:rPr>
          <w:sz w:val="28"/>
          <w:szCs w:val="28"/>
        </w:rPr>
      </w:pPr>
    </w:p>
    <w:p w:rsidR="009F0B65" w:rsidRPr="00E86DB1" w:rsidRDefault="009F0B65" w:rsidP="003479BB">
      <w:pPr>
        <w:ind w:left="4248" w:firstLine="708"/>
        <w:jc w:val="both"/>
        <w:rPr>
          <w:sz w:val="28"/>
          <w:szCs w:val="28"/>
        </w:rPr>
      </w:pPr>
    </w:p>
    <w:sectPr w:rsidR="009F0B65" w:rsidRPr="00E86DB1" w:rsidSect="009F0B65">
      <w:pgSz w:w="11906" w:h="16838"/>
      <w:pgMar w:top="28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DB8"/>
    <w:multiLevelType w:val="hybridMultilevel"/>
    <w:tmpl w:val="103A0322"/>
    <w:lvl w:ilvl="0" w:tplc="844E46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385A8D"/>
    <w:multiLevelType w:val="multilevel"/>
    <w:tmpl w:val="167E64F0"/>
    <w:lvl w:ilvl="0">
      <w:start w:val="1"/>
      <w:numFmt w:val="decimal"/>
      <w:lvlText w:val="%1."/>
      <w:lvlJc w:val="left"/>
      <w:pPr>
        <w:ind w:left="1353"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0007A68"/>
    <w:multiLevelType w:val="hybridMultilevel"/>
    <w:tmpl w:val="08064872"/>
    <w:lvl w:ilvl="0" w:tplc="2E92E1C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74B5B2C"/>
    <w:multiLevelType w:val="hybridMultilevel"/>
    <w:tmpl w:val="09185B9E"/>
    <w:lvl w:ilvl="0" w:tplc="930CDD9A">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589476BA"/>
    <w:multiLevelType w:val="hybridMultilevel"/>
    <w:tmpl w:val="2D30FF64"/>
    <w:lvl w:ilvl="0" w:tplc="6540DB5E">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6A047BA1"/>
    <w:multiLevelType w:val="hybridMultilevel"/>
    <w:tmpl w:val="BF387E94"/>
    <w:lvl w:ilvl="0" w:tplc="5D1EB93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32789F"/>
    <w:multiLevelType w:val="hybridMultilevel"/>
    <w:tmpl w:val="DC40378A"/>
    <w:lvl w:ilvl="0" w:tplc="FD207B9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A"/>
    <w:rsid w:val="00027997"/>
    <w:rsid w:val="00103FE4"/>
    <w:rsid w:val="00136390"/>
    <w:rsid w:val="001930BD"/>
    <w:rsid w:val="00194969"/>
    <w:rsid w:val="001A6DB8"/>
    <w:rsid w:val="001C3E18"/>
    <w:rsid w:val="00224544"/>
    <w:rsid w:val="00260F9C"/>
    <w:rsid w:val="00270ED7"/>
    <w:rsid w:val="002B1E3D"/>
    <w:rsid w:val="002C4EB0"/>
    <w:rsid w:val="00313D34"/>
    <w:rsid w:val="00320D10"/>
    <w:rsid w:val="003479BB"/>
    <w:rsid w:val="00386877"/>
    <w:rsid w:val="00451B03"/>
    <w:rsid w:val="004B31E6"/>
    <w:rsid w:val="004B73F2"/>
    <w:rsid w:val="004D6E1E"/>
    <w:rsid w:val="00562C28"/>
    <w:rsid w:val="00577796"/>
    <w:rsid w:val="005F52C7"/>
    <w:rsid w:val="00650DA3"/>
    <w:rsid w:val="00675239"/>
    <w:rsid w:val="006934E9"/>
    <w:rsid w:val="006A696A"/>
    <w:rsid w:val="00735A44"/>
    <w:rsid w:val="0073727D"/>
    <w:rsid w:val="00741B07"/>
    <w:rsid w:val="0074419F"/>
    <w:rsid w:val="00797F98"/>
    <w:rsid w:val="007A2870"/>
    <w:rsid w:val="007F7465"/>
    <w:rsid w:val="00802591"/>
    <w:rsid w:val="00833DE8"/>
    <w:rsid w:val="008820AD"/>
    <w:rsid w:val="00893BDA"/>
    <w:rsid w:val="008A7E8E"/>
    <w:rsid w:val="008D0C2E"/>
    <w:rsid w:val="008F4BDA"/>
    <w:rsid w:val="009021AD"/>
    <w:rsid w:val="0091421E"/>
    <w:rsid w:val="00950668"/>
    <w:rsid w:val="009743CF"/>
    <w:rsid w:val="00987A89"/>
    <w:rsid w:val="009B1655"/>
    <w:rsid w:val="009F0B65"/>
    <w:rsid w:val="00A15C97"/>
    <w:rsid w:val="00A6625C"/>
    <w:rsid w:val="00A85876"/>
    <w:rsid w:val="00AB5415"/>
    <w:rsid w:val="00B03623"/>
    <w:rsid w:val="00B146BA"/>
    <w:rsid w:val="00B168D4"/>
    <w:rsid w:val="00B418A1"/>
    <w:rsid w:val="00B9009D"/>
    <w:rsid w:val="00BD6214"/>
    <w:rsid w:val="00BE2DA1"/>
    <w:rsid w:val="00C00985"/>
    <w:rsid w:val="00C7584D"/>
    <w:rsid w:val="00C75B16"/>
    <w:rsid w:val="00CB716E"/>
    <w:rsid w:val="00D525F7"/>
    <w:rsid w:val="00D86B3F"/>
    <w:rsid w:val="00DD2706"/>
    <w:rsid w:val="00DD4639"/>
    <w:rsid w:val="00DF5A2B"/>
    <w:rsid w:val="00E221F3"/>
    <w:rsid w:val="00E86DB1"/>
    <w:rsid w:val="00E90C79"/>
    <w:rsid w:val="00EE73DA"/>
    <w:rsid w:val="00F16CEE"/>
    <w:rsid w:val="00F21A85"/>
    <w:rsid w:val="00F6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3DA"/>
    <w:rPr>
      <w:rFonts w:ascii="Tahoma" w:hAnsi="Tahoma" w:cs="Tahoma"/>
      <w:sz w:val="16"/>
      <w:szCs w:val="16"/>
    </w:rPr>
  </w:style>
  <w:style w:type="character" w:customStyle="1" w:styleId="a4">
    <w:name w:val="Текст выноски Знак"/>
    <w:basedOn w:val="a0"/>
    <w:link w:val="a3"/>
    <w:uiPriority w:val="99"/>
    <w:semiHidden/>
    <w:rsid w:val="00EE73DA"/>
    <w:rPr>
      <w:rFonts w:ascii="Tahoma" w:eastAsia="Times New Roman" w:hAnsi="Tahoma" w:cs="Tahoma"/>
      <w:sz w:val="16"/>
      <w:szCs w:val="16"/>
      <w:lang w:eastAsia="ru-RU"/>
    </w:rPr>
  </w:style>
  <w:style w:type="paragraph" w:styleId="a5">
    <w:name w:val="List Paragraph"/>
    <w:basedOn w:val="a"/>
    <w:uiPriority w:val="34"/>
    <w:qFormat/>
    <w:rsid w:val="00741B07"/>
    <w:pPr>
      <w:ind w:left="720"/>
      <w:contextualSpacing/>
    </w:pPr>
  </w:style>
  <w:style w:type="table" w:styleId="a6">
    <w:name w:val="Table Grid"/>
    <w:basedOn w:val="a1"/>
    <w:uiPriority w:val="59"/>
    <w:rsid w:val="0089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3DA"/>
    <w:rPr>
      <w:rFonts w:ascii="Tahoma" w:hAnsi="Tahoma" w:cs="Tahoma"/>
      <w:sz w:val="16"/>
      <w:szCs w:val="16"/>
    </w:rPr>
  </w:style>
  <w:style w:type="character" w:customStyle="1" w:styleId="a4">
    <w:name w:val="Текст выноски Знак"/>
    <w:basedOn w:val="a0"/>
    <w:link w:val="a3"/>
    <w:uiPriority w:val="99"/>
    <w:semiHidden/>
    <w:rsid w:val="00EE73DA"/>
    <w:rPr>
      <w:rFonts w:ascii="Tahoma" w:eastAsia="Times New Roman" w:hAnsi="Tahoma" w:cs="Tahoma"/>
      <w:sz w:val="16"/>
      <w:szCs w:val="16"/>
      <w:lang w:eastAsia="ru-RU"/>
    </w:rPr>
  </w:style>
  <w:style w:type="paragraph" w:styleId="a5">
    <w:name w:val="List Paragraph"/>
    <w:basedOn w:val="a"/>
    <w:uiPriority w:val="34"/>
    <w:qFormat/>
    <w:rsid w:val="00741B07"/>
    <w:pPr>
      <w:ind w:left="720"/>
      <w:contextualSpacing/>
    </w:pPr>
  </w:style>
  <w:style w:type="table" w:styleId="a6">
    <w:name w:val="Table Grid"/>
    <w:basedOn w:val="a1"/>
    <w:uiPriority w:val="59"/>
    <w:rsid w:val="0089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7E30-E460-4C7F-975A-33C53182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25</cp:revision>
  <cp:lastPrinted>2017-05-30T12:38:00Z</cp:lastPrinted>
  <dcterms:created xsi:type="dcterms:W3CDTF">2017-04-11T05:57:00Z</dcterms:created>
  <dcterms:modified xsi:type="dcterms:W3CDTF">2017-06-19T07:40:00Z</dcterms:modified>
</cp:coreProperties>
</file>