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88" w:rsidRPr="006E46D3" w:rsidRDefault="00C10188" w:rsidP="00C10188">
      <w:pPr>
        <w:tabs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4413D26" wp14:editId="35D3D5B0">
            <wp:extent cx="457200" cy="5689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6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</w:t>
      </w:r>
    </w:p>
    <w:p w:rsidR="00C10188" w:rsidRPr="006E46D3" w:rsidRDefault="00C10188" w:rsidP="00C10188">
      <w:pPr>
        <w:keepNext/>
        <w:tabs>
          <w:tab w:val="center" w:pos="4819"/>
          <w:tab w:val="left" w:pos="8178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К Р А Ї Н А</w:t>
      </w: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C10188" w:rsidRPr="00C10188" w:rsidRDefault="00C10188" w:rsidP="00C10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10188" w:rsidRPr="006E46D3" w:rsidRDefault="00C10188" w:rsidP="00C1018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КОРЮКІВСЬКА МІСЬКА РАДА</w:t>
      </w:r>
    </w:p>
    <w:p w:rsidR="00C10188" w:rsidRPr="006E46D3" w:rsidRDefault="00C10188" w:rsidP="00C1018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Корюківський район</w:t>
      </w:r>
    </w:p>
    <w:p w:rsidR="00C10188" w:rsidRPr="006E46D3" w:rsidRDefault="00C10188" w:rsidP="00C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10188" w:rsidRPr="006E46D3" w:rsidRDefault="00C10188" w:rsidP="00C1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188" w:rsidRPr="006E46D3" w:rsidRDefault="00C10188" w:rsidP="00C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C10188" w:rsidRPr="006E46D3" w:rsidRDefault="00C10188" w:rsidP="00C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0188" w:rsidRPr="006E46D3" w:rsidRDefault="00C10188" w:rsidP="00C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чотирнадцята </w:t>
      </w: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сьомого скликання)</w:t>
      </w:r>
    </w:p>
    <w:p w:rsidR="00C10188" w:rsidRPr="006E46D3" w:rsidRDefault="00C10188" w:rsidP="00C1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0188" w:rsidRPr="00F41DF2" w:rsidRDefault="00143072" w:rsidP="00C1018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травн</w:t>
      </w:r>
      <w:r w:rsidR="00C10188" w:rsidRPr="00F4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 року</w:t>
      </w:r>
    </w:p>
    <w:p w:rsidR="00C10188" w:rsidRDefault="00C10188" w:rsidP="00C10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Pr="00F4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Корюківка</w:t>
      </w:r>
    </w:p>
    <w:p w:rsidR="00C10188" w:rsidRDefault="00C10188" w:rsidP="00C10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61" w:rsidRPr="00D15F61" w:rsidRDefault="00D15F61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61">
        <w:rPr>
          <w:rFonts w:ascii="Times New Roman" w:hAnsi="Times New Roman" w:cs="Times New Roman"/>
          <w:b/>
          <w:sz w:val="28"/>
          <w:szCs w:val="28"/>
        </w:rPr>
        <w:t>Про підняття клопотання перед Корюківською</w:t>
      </w:r>
    </w:p>
    <w:p w:rsidR="00D15F61" w:rsidRPr="00D15F61" w:rsidRDefault="00D15F61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61">
        <w:rPr>
          <w:rFonts w:ascii="Times New Roman" w:hAnsi="Times New Roman" w:cs="Times New Roman"/>
          <w:b/>
          <w:sz w:val="28"/>
          <w:szCs w:val="28"/>
        </w:rPr>
        <w:t>районною державною адміністрацією</w:t>
      </w:r>
    </w:p>
    <w:p w:rsidR="00D15F61" w:rsidRDefault="00D15F61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1" w:rsidRDefault="00D15F61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BBF">
        <w:rPr>
          <w:rFonts w:ascii="Times New Roman" w:hAnsi="Times New Roman" w:cs="Times New Roman"/>
          <w:sz w:val="28"/>
          <w:szCs w:val="28"/>
        </w:rPr>
        <w:t xml:space="preserve">Враховуючи необхідність реалізації державної політики щодо дітей, молоді, жінок, сім’ї на території населених пунктів Корюківської міської територіальної громади, та </w:t>
      </w:r>
      <w:r w:rsidRPr="00D15F61">
        <w:rPr>
          <w:rFonts w:ascii="Times New Roman" w:hAnsi="Times New Roman" w:cs="Times New Roman"/>
          <w:sz w:val="28"/>
          <w:szCs w:val="28"/>
        </w:rPr>
        <w:t>з метою забез</w:t>
      </w:r>
      <w:r>
        <w:rPr>
          <w:rFonts w:ascii="Times New Roman" w:hAnsi="Times New Roman" w:cs="Times New Roman"/>
          <w:sz w:val="28"/>
          <w:szCs w:val="28"/>
        </w:rPr>
        <w:t>печення належного фінансування,</w:t>
      </w:r>
      <w:r w:rsidRPr="00D15F61">
        <w:rPr>
          <w:rFonts w:ascii="Times New Roman" w:hAnsi="Times New Roman" w:cs="Times New Roman"/>
          <w:sz w:val="28"/>
          <w:szCs w:val="28"/>
        </w:rPr>
        <w:t xml:space="preserve"> утримання</w:t>
      </w:r>
      <w:r>
        <w:rPr>
          <w:rFonts w:ascii="Times New Roman" w:hAnsi="Times New Roman" w:cs="Times New Roman"/>
          <w:sz w:val="28"/>
          <w:szCs w:val="28"/>
        </w:rPr>
        <w:t xml:space="preserve"> та забезпечення стабільної роботи</w:t>
      </w:r>
      <w:r w:rsidRPr="00D1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 </w:t>
      </w:r>
      <w:r w:rsidRPr="00D15F61">
        <w:rPr>
          <w:rFonts w:ascii="Times New Roman" w:hAnsi="Times New Roman" w:cs="Times New Roman"/>
          <w:sz w:val="28"/>
          <w:szCs w:val="28"/>
        </w:rPr>
        <w:t>районного центру соціальних с</w:t>
      </w:r>
      <w:r>
        <w:rPr>
          <w:rFonts w:ascii="Times New Roman" w:hAnsi="Times New Roman" w:cs="Times New Roman"/>
          <w:sz w:val="28"/>
          <w:szCs w:val="28"/>
        </w:rPr>
        <w:t>лужб для сім’ї, дітей та молоді за рахунок коштів міського бюджету, в</w:t>
      </w:r>
      <w:r w:rsidR="00171BBF">
        <w:rPr>
          <w:rFonts w:ascii="Times New Roman" w:hAnsi="Times New Roman" w:cs="Times New Roman"/>
          <w:sz w:val="28"/>
          <w:szCs w:val="28"/>
        </w:rPr>
        <w:t>раховуючи рекомендації постійних комісій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з питань </w:t>
      </w:r>
      <w:r w:rsidRPr="00D15F61">
        <w:rPr>
          <w:rFonts w:ascii="Times New Roman" w:hAnsi="Times New Roman" w:cs="Times New Roman"/>
          <w:sz w:val="28"/>
          <w:szCs w:val="28"/>
        </w:rPr>
        <w:t>власності, бюджету, соціально-економічног</w:t>
      </w:r>
      <w:r>
        <w:rPr>
          <w:rFonts w:ascii="Times New Roman" w:hAnsi="Times New Roman" w:cs="Times New Roman"/>
          <w:sz w:val="28"/>
          <w:szCs w:val="28"/>
        </w:rPr>
        <w:t>о та культурного розвитку міста</w:t>
      </w:r>
      <w:r w:rsidR="0068455C">
        <w:rPr>
          <w:rFonts w:ascii="Times New Roman" w:hAnsi="Times New Roman" w:cs="Times New Roman"/>
          <w:sz w:val="28"/>
          <w:szCs w:val="28"/>
        </w:rPr>
        <w:t xml:space="preserve"> та з</w:t>
      </w:r>
      <w:r w:rsidR="0068455C" w:rsidRPr="0068455C">
        <w:rPr>
          <w:rFonts w:ascii="Times New Roman" w:hAnsi="Times New Roman" w:cs="Times New Roman"/>
          <w:sz w:val="28"/>
          <w:szCs w:val="28"/>
        </w:rPr>
        <w:t xml:space="preserve"> гуманітарних питань,  законності, правопорядку, надзвичайних ситуацій, регуляторної політики, депутатської етики та регламенту</w:t>
      </w:r>
      <w:r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171BBF">
        <w:rPr>
          <w:rFonts w:ascii="Times New Roman" w:hAnsi="Times New Roman" w:cs="Times New Roman"/>
          <w:sz w:val="28"/>
          <w:szCs w:val="28"/>
        </w:rPr>
        <w:t>ст.</w:t>
      </w:r>
      <w:r w:rsidR="0068455C">
        <w:rPr>
          <w:rFonts w:ascii="Times New Roman" w:hAnsi="Times New Roman" w:cs="Times New Roman"/>
          <w:sz w:val="28"/>
          <w:szCs w:val="28"/>
        </w:rPr>
        <w:t xml:space="preserve"> </w:t>
      </w:r>
      <w:r w:rsidR="00171BBF">
        <w:rPr>
          <w:rFonts w:ascii="Times New Roman" w:hAnsi="Times New Roman" w:cs="Times New Roman"/>
          <w:sz w:val="28"/>
          <w:szCs w:val="28"/>
        </w:rPr>
        <w:t>89</w:t>
      </w:r>
      <w:r w:rsidR="0068455C">
        <w:rPr>
          <w:rFonts w:ascii="Times New Roman" w:hAnsi="Times New Roman" w:cs="Times New Roman"/>
          <w:sz w:val="28"/>
          <w:szCs w:val="28"/>
        </w:rPr>
        <w:t xml:space="preserve"> </w:t>
      </w:r>
      <w:r w:rsidRPr="00D15F61">
        <w:rPr>
          <w:rFonts w:ascii="Times New Roman" w:hAnsi="Times New Roman" w:cs="Times New Roman"/>
          <w:sz w:val="28"/>
          <w:szCs w:val="28"/>
        </w:rPr>
        <w:t>Бюджетного кодексу України, ст.26,60 Закону України "Про місцеве</w:t>
      </w:r>
      <w:r w:rsidR="00171BBF">
        <w:rPr>
          <w:rFonts w:ascii="Times New Roman" w:hAnsi="Times New Roman" w:cs="Times New Roman"/>
          <w:sz w:val="28"/>
          <w:szCs w:val="28"/>
        </w:rPr>
        <w:t xml:space="preserve"> </w:t>
      </w:r>
      <w:r w:rsidRPr="00D15F61">
        <w:rPr>
          <w:rFonts w:ascii="Times New Roman" w:hAnsi="Times New Roman" w:cs="Times New Roman"/>
          <w:sz w:val="28"/>
          <w:szCs w:val="28"/>
        </w:rPr>
        <w:t>самоврядування в Україні",</w:t>
      </w:r>
    </w:p>
    <w:p w:rsidR="00171BBF" w:rsidRPr="00D15F61" w:rsidRDefault="00171BBF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1" w:rsidRPr="0068455C" w:rsidRDefault="00D15F61" w:rsidP="0017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5C">
        <w:rPr>
          <w:rFonts w:ascii="Times New Roman" w:hAnsi="Times New Roman" w:cs="Times New Roman"/>
          <w:b/>
          <w:sz w:val="28"/>
          <w:szCs w:val="28"/>
        </w:rPr>
        <w:t>міська рада в и р і ш и л а :</w:t>
      </w:r>
    </w:p>
    <w:p w:rsidR="00171BBF" w:rsidRPr="00D15F61" w:rsidRDefault="00171BBF" w:rsidP="0017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BF" w:rsidRDefault="00171BBF" w:rsidP="0017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5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F61" w:rsidRPr="00D15F61">
        <w:rPr>
          <w:rFonts w:ascii="Times New Roman" w:hAnsi="Times New Roman" w:cs="Times New Roman"/>
          <w:sz w:val="28"/>
          <w:szCs w:val="28"/>
        </w:rPr>
        <w:t xml:space="preserve">Запропонувати Корюківській районній </w:t>
      </w:r>
      <w:r>
        <w:rPr>
          <w:rFonts w:ascii="Times New Roman" w:hAnsi="Times New Roman" w:cs="Times New Roman"/>
          <w:sz w:val="28"/>
          <w:szCs w:val="28"/>
        </w:rPr>
        <w:t>державній адміністрації вийти зі складу засновників Корюківського районного центру соціальних служб для сім’ї, дітей та молоді.</w:t>
      </w:r>
    </w:p>
    <w:p w:rsidR="0068455C" w:rsidRDefault="0068455C" w:rsidP="0017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BBF" w:rsidRDefault="00171BBF" w:rsidP="0017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5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Надати попередню згоду на вхід Корюківської міської ради до складу</w:t>
      </w:r>
      <w:r w:rsidR="009519DF">
        <w:rPr>
          <w:rFonts w:ascii="Times New Roman" w:hAnsi="Times New Roman" w:cs="Times New Roman"/>
          <w:sz w:val="28"/>
          <w:szCs w:val="28"/>
        </w:rPr>
        <w:t xml:space="preserve"> засновників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центру соціальних служб для сім’ї, дітей та молоді та на прийняття у міську комунальну власність</w:t>
      </w:r>
      <w:r w:rsidR="0068455C">
        <w:rPr>
          <w:rFonts w:ascii="Times New Roman" w:hAnsi="Times New Roman" w:cs="Times New Roman"/>
          <w:sz w:val="28"/>
          <w:szCs w:val="28"/>
        </w:rPr>
        <w:t xml:space="preserve"> даної юридичної особи та закріпленого за нею</w:t>
      </w:r>
      <w:r>
        <w:rPr>
          <w:rFonts w:ascii="Times New Roman" w:hAnsi="Times New Roman" w:cs="Times New Roman"/>
          <w:sz w:val="28"/>
          <w:szCs w:val="28"/>
        </w:rPr>
        <w:t xml:space="preserve"> майна</w:t>
      </w:r>
      <w:r w:rsidR="0068455C">
        <w:rPr>
          <w:rFonts w:ascii="Times New Roman" w:hAnsi="Times New Roman" w:cs="Times New Roman"/>
          <w:sz w:val="28"/>
          <w:szCs w:val="28"/>
        </w:rPr>
        <w:t>.</w:t>
      </w:r>
    </w:p>
    <w:p w:rsidR="00D15F61" w:rsidRPr="00D15F61" w:rsidRDefault="00D15F61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C9" w:rsidRPr="0068455C" w:rsidRDefault="00D15F61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5C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="0068455C" w:rsidRPr="006845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8455C">
        <w:rPr>
          <w:rFonts w:ascii="Times New Roman" w:hAnsi="Times New Roman" w:cs="Times New Roman"/>
          <w:b/>
          <w:sz w:val="28"/>
          <w:szCs w:val="28"/>
        </w:rPr>
        <w:t>Р.Р.Ахмедов</w:t>
      </w:r>
    </w:p>
    <w:sectPr w:rsidR="00B44EC9" w:rsidRPr="0068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1"/>
    <w:rsid w:val="001159B5"/>
    <w:rsid w:val="00143072"/>
    <w:rsid w:val="00171BBF"/>
    <w:rsid w:val="002D3597"/>
    <w:rsid w:val="005D149B"/>
    <w:rsid w:val="0068455C"/>
    <w:rsid w:val="009519DF"/>
    <w:rsid w:val="00B44EC9"/>
    <w:rsid w:val="00C10188"/>
    <w:rsid w:val="00D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3865"/>
  <w15:docId w15:val="{25A04CBF-C503-4436-9908-5DCB9E1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9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7</cp:revision>
  <cp:lastPrinted>2018-05-18T05:17:00Z</cp:lastPrinted>
  <dcterms:created xsi:type="dcterms:W3CDTF">2018-05-18T05:01:00Z</dcterms:created>
  <dcterms:modified xsi:type="dcterms:W3CDTF">2018-05-18T05:17:00Z</dcterms:modified>
</cp:coreProperties>
</file>