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B7" w:rsidRDefault="007125B7" w:rsidP="007A79F9">
      <w:pPr>
        <w:ind w:right="-283"/>
        <w:jc w:val="center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B7" w:rsidRDefault="007125B7" w:rsidP="007A79F9">
      <w:pPr>
        <w:ind w:right="-283"/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:rsidR="007125B7" w:rsidRDefault="007125B7" w:rsidP="007A79F9">
      <w:pPr>
        <w:ind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7125B7" w:rsidRDefault="007125B7" w:rsidP="007A79F9">
      <w:pPr>
        <w:tabs>
          <w:tab w:val="left" w:pos="284"/>
          <w:tab w:val="left" w:pos="426"/>
        </w:tabs>
        <w:ind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7125B7" w:rsidRPr="00EA4670" w:rsidRDefault="007125B7" w:rsidP="007A79F9">
      <w:pPr>
        <w:ind w:right="-283"/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:rsidR="007125B7" w:rsidRPr="00FB19DC" w:rsidRDefault="00FB19DC" w:rsidP="007A79F9">
      <w:pPr>
        <w:ind w:right="-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7125B7" w:rsidRDefault="007125B7" w:rsidP="007A79F9">
      <w:pPr>
        <w:ind w:right="-283"/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7125B7" w:rsidRDefault="007125B7" w:rsidP="007A79F9">
      <w:pPr>
        <w:tabs>
          <w:tab w:val="left" w:pos="709"/>
        </w:tabs>
        <w:ind w:right="-283"/>
        <w:jc w:val="both"/>
        <w:rPr>
          <w:sz w:val="28"/>
          <w:lang w:val="uk-UA"/>
        </w:rPr>
      </w:pPr>
    </w:p>
    <w:p w:rsidR="007125B7" w:rsidRPr="005447EC" w:rsidRDefault="00FB19DC" w:rsidP="007A79F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__ ___________</w:t>
      </w:r>
      <w:r w:rsidR="007125B7" w:rsidRPr="005447EC">
        <w:rPr>
          <w:sz w:val="28"/>
        </w:rPr>
        <w:t xml:space="preserve"> </w:t>
      </w:r>
      <w:r w:rsidR="003770E5">
        <w:rPr>
          <w:sz w:val="28"/>
          <w:szCs w:val="28"/>
          <w:u w:color="000000"/>
        </w:rPr>
        <w:t>20</w:t>
      </w:r>
      <w:r w:rsidR="003770E5">
        <w:rPr>
          <w:sz w:val="28"/>
          <w:szCs w:val="28"/>
          <w:u w:color="000000"/>
          <w:lang w:val="uk-UA"/>
        </w:rPr>
        <w:t>2</w:t>
      </w:r>
      <w:r w:rsidR="000706B0">
        <w:rPr>
          <w:sz w:val="28"/>
          <w:szCs w:val="28"/>
          <w:u w:color="000000"/>
          <w:lang w:val="uk-UA"/>
        </w:rPr>
        <w:t>1</w:t>
      </w:r>
      <w:r w:rsidR="007125B7" w:rsidRPr="005447EC">
        <w:rPr>
          <w:sz w:val="28"/>
          <w:szCs w:val="28"/>
          <w:u w:color="000000"/>
        </w:rPr>
        <w:t xml:space="preserve"> року</w:t>
      </w:r>
      <w:r w:rsidR="007125B7" w:rsidRPr="005447EC">
        <w:rPr>
          <w:sz w:val="28"/>
          <w:szCs w:val="28"/>
        </w:rPr>
        <w:t xml:space="preserve"> </w:t>
      </w:r>
      <w:r w:rsidR="007125B7" w:rsidRPr="005447EC">
        <w:rPr>
          <w:sz w:val="28"/>
          <w:szCs w:val="28"/>
          <w:lang w:val="uk-UA"/>
        </w:rPr>
        <w:t xml:space="preserve">    </w:t>
      </w:r>
      <w:r w:rsidR="007125B7" w:rsidRPr="005447EC">
        <w:rPr>
          <w:sz w:val="28"/>
          <w:szCs w:val="28"/>
        </w:rPr>
        <w:t xml:space="preserve">   </w:t>
      </w:r>
      <w:r w:rsidR="007125B7" w:rsidRPr="005447EC">
        <w:rPr>
          <w:sz w:val="28"/>
          <w:szCs w:val="28"/>
          <w:lang w:val="uk-UA"/>
        </w:rPr>
        <w:t xml:space="preserve">  </w:t>
      </w:r>
      <w:r w:rsidR="007125B7">
        <w:rPr>
          <w:sz w:val="28"/>
          <w:szCs w:val="28"/>
          <w:lang w:val="uk-UA"/>
        </w:rPr>
        <w:t xml:space="preserve"> </w:t>
      </w:r>
      <w:r w:rsidR="007125B7" w:rsidRPr="005447EC">
        <w:rPr>
          <w:sz w:val="28"/>
          <w:szCs w:val="28"/>
          <w:lang w:val="uk-UA"/>
        </w:rPr>
        <w:t xml:space="preserve">   </w:t>
      </w:r>
      <w:r w:rsidR="007125B7" w:rsidRPr="005447EC">
        <w:rPr>
          <w:sz w:val="28"/>
          <w:szCs w:val="28"/>
        </w:rPr>
        <w:t xml:space="preserve">   </w:t>
      </w:r>
      <w:r w:rsidR="007125B7">
        <w:rPr>
          <w:sz w:val="28"/>
          <w:szCs w:val="28"/>
          <w:lang w:val="uk-UA"/>
        </w:rPr>
        <w:t xml:space="preserve">  </w:t>
      </w:r>
      <w:r w:rsidR="007125B7" w:rsidRPr="005447EC">
        <w:rPr>
          <w:sz w:val="28"/>
          <w:szCs w:val="28"/>
        </w:rPr>
        <w:t xml:space="preserve">м. </w:t>
      </w:r>
      <w:proofErr w:type="spellStart"/>
      <w:r w:rsidR="007125B7" w:rsidRPr="005447EC">
        <w:rPr>
          <w:sz w:val="28"/>
          <w:szCs w:val="28"/>
        </w:rPr>
        <w:t>Корюківка</w:t>
      </w:r>
      <w:proofErr w:type="spellEnd"/>
      <w:r w:rsidR="007125B7" w:rsidRPr="005447EC">
        <w:rPr>
          <w:sz w:val="28"/>
          <w:szCs w:val="28"/>
          <w:lang w:val="uk-UA"/>
        </w:rPr>
        <w:t xml:space="preserve">             </w:t>
      </w:r>
      <w:r w:rsidR="007125B7" w:rsidRPr="005447EC">
        <w:rPr>
          <w:sz w:val="28"/>
          <w:szCs w:val="28"/>
        </w:rPr>
        <w:t xml:space="preserve">  </w:t>
      </w:r>
      <w:r w:rsidR="007125B7">
        <w:rPr>
          <w:sz w:val="28"/>
          <w:szCs w:val="28"/>
          <w:lang w:val="uk-UA"/>
        </w:rPr>
        <w:t xml:space="preserve">      </w:t>
      </w:r>
      <w:r w:rsidR="007125B7" w:rsidRPr="005447EC">
        <w:rPr>
          <w:sz w:val="28"/>
          <w:szCs w:val="28"/>
        </w:rPr>
        <w:t xml:space="preserve"> </w:t>
      </w:r>
      <w:r w:rsidR="007125B7" w:rsidRPr="005447EC">
        <w:rPr>
          <w:sz w:val="28"/>
          <w:szCs w:val="28"/>
          <w:lang w:val="uk-UA"/>
        </w:rPr>
        <w:t xml:space="preserve">  </w:t>
      </w:r>
      <w:r w:rsidR="007125B7" w:rsidRPr="005447EC">
        <w:rPr>
          <w:sz w:val="28"/>
          <w:szCs w:val="28"/>
        </w:rPr>
        <w:t xml:space="preserve">  </w:t>
      </w:r>
      <w:r w:rsidR="007125B7" w:rsidRPr="005447EC">
        <w:rPr>
          <w:sz w:val="28"/>
          <w:szCs w:val="28"/>
          <w:lang w:val="uk-UA"/>
        </w:rPr>
        <w:t xml:space="preserve">        </w:t>
      </w:r>
      <w:r w:rsidR="007125B7">
        <w:rPr>
          <w:sz w:val="28"/>
          <w:szCs w:val="28"/>
          <w:lang w:val="uk-UA"/>
        </w:rPr>
        <w:t xml:space="preserve">    № __</w:t>
      </w:r>
    </w:p>
    <w:p w:rsidR="007125B7" w:rsidRDefault="007125B7" w:rsidP="007A79F9">
      <w:pPr>
        <w:ind w:right="-1"/>
        <w:jc w:val="both"/>
        <w:rPr>
          <w:sz w:val="28"/>
          <w:lang w:val="uk-UA"/>
        </w:rPr>
      </w:pPr>
    </w:p>
    <w:p w:rsidR="00772565" w:rsidRDefault="0012061E" w:rsidP="00FB19DC">
      <w:pPr>
        <w:ind w:right="-1"/>
        <w:jc w:val="both"/>
        <w:rPr>
          <w:b/>
          <w:sz w:val="28"/>
          <w:szCs w:val="28"/>
          <w:lang w:val="uk-UA"/>
        </w:rPr>
      </w:pPr>
      <w:r w:rsidRPr="0012061E">
        <w:rPr>
          <w:b/>
          <w:sz w:val="28"/>
          <w:szCs w:val="28"/>
        </w:rPr>
        <w:t xml:space="preserve">Про </w:t>
      </w:r>
      <w:r w:rsidR="00F86E98">
        <w:rPr>
          <w:b/>
          <w:sz w:val="28"/>
          <w:szCs w:val="28"/>
          <w:lang w:val="uk-UA"/>
        </w:rPr>
        <w:t xml:space="preserve">внесення змін </w:t>
      </w:r>
      <w:r w:rsidR="00772565">
        <w:rPr>
          <w:b/>
          <w:sz w:val="28"/>
          <w:szCs w:val="28"/>
          <w:lang w:val="uk-UA"/>
        </w:rPr>
        <w:t>та доповнень</w:t>
      </w:r>
    </w:p>
    <w:p w:rsidR="00752376" w:rsidRPr="0012061E" w:rsidRDefault="00F86E98" w:rsidP="00152D7F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152D7F">
        <w:rPr>
          <w:b/>
          <w:sz w:val="28"/>
          <w:szCs w:val="28"/>
          <w:lang w:val="uk-UA"/>
        </w:rPr>
        <w:t>міських Програм</w:t>
      </w:r>
    </w:p>
    <w:p w:rsidR="006D22B0" w:rsidRDefault="006D22B0" w:rsidP="007A79F9">
      <w:pPr>
        <w:ind w:right="-1"/>
        <w:jc w:val="both"/>
        <w:rPr>
          <w:b/>
          <w:sz w:val="28"/>
          <w:szCs w:val="28"/>
          <w:lang w:val="uk-UA"/>
        </w:rPr>
      </w:pPr>
    </w:p>
    <w:p w:rsidR="006D22B0" w:rsidRPr="001F193B" w:rsidRDefault="00FB19DC" w:rsidP="00F60769">
      <w:pPr>
        <w:ind w:right="-1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</w:t>
      </w:r>
      <w:r w:rsidR="00030F7D">
        <w:rPr>
          <w:sz w:val="28"/>
          <w:szCs w:val="28"/>
          <w:lang w:val="uk-UA"/>
        </w:rPr>
        <w:t xml:space="preserve"> начальника фінансового відділу </w:t>
      </w:r>
      <w:proofErr w:type="spellStart"/>
      <w:r w:rsidR="00030F7D">
        <w:rPr>
          <w:sz w:val="28"/>
          <w:szCs w:val="28"/>
          <w:lang w:val="uk-UA"/>
        </w:rPr>
        <w:t>Барсук</w:t>
      </w:r>
      <w:proofErr w:type="spellEnd"/>
      <w:r w:rsidR="00030F7D">
        <w:rPr>
          <w:sz w:val="28"/>
          <w:szCs w:val="28"/>
          <w:lang w:val="uk-UA"/>
        </w:rPr>
        <w:t xml:space="preserve"> О.І.</w:t>
      </w:r>
      <w:r w:rsidR="006D22B0" w:rsidRPr="00D1179B">
        <w:rPr>
          <w:sz w:val="28"/>
          <w:szCs w:val="28"/>
          <w:lang w:val="uk-UA"/>
        </w:rPr>
        <w:t>,</w:t>
      </w:r>
      <w:r w:rsidR="00820BC4">
        <w:rPr>
          <w:sz w:val="28"/>
          <w:szCs w:val="28"/>
          <w:lang w:val="uk-UA"/>
        </w:rPr>
        <w:t xml:space="preserve"> </w:t>
      </w:r>
      <w:r w:rsidR="006D22B0">
        <w:rPr>
          <w:sz w:val="28"/>
          <w:szCs w:val="28"/>
          <w:lang w:val="uk-UA"/>
        </w:rPr>
        <w:t>керуючись ст. 27</w:t>
      </w:r>
      <w:r w:rsidR="006D22B0" w:rsidRPr="006F282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6D22B0">
        <w:rPr>
          <w:sz w:val="28"/>
          <w:szCs w:val="28"/>
          <w:lang w:val="uk-UA"/>
        </w:rPr>
        <w:t>,</w:t>
      </w:r>
    </w:p>
    <w:p w:rsidR="002D3BB9" w:rsidRDefault="002D3BB9" w:rsidP="00F60769">
      <w:pPr>
        <w:ind w:right="-1"/>
        <w:jc w:val="both"/>
        <w:rPr>
          <w:lang w:val="uk-UA"/>
        </w:rPr>
      </w:pPr>
    </w:p>
    <w:p w:rsidR="007D5642" w:rsidRDefault="002D3BB9" w:rsidP="00F60769">
      <w:pPr>
        <w:ind w:right="-1"/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</w:p>
    <w:p w:rsidR="00FB19DC" w:rsidRDefault="00FB19DC" w:rsidP="00F60769">
      <w:pPr>
        <w:suppressAutoHyphens/>
        <w:jc w:val="both"/>
        <w:rPr>
          <w:b/>
          <w:sz w:val="28"/>
          <w:szCs w:val="28"/>
          <w:lang w:val="uk-UA"/>
        </w:rPr>
      </w:pPr>
    </w:p>
    <w:p w:rsidR="004B0F39" w:rsidRPr="00FF6584" w:rsidRDefault="007A79F9" w:rsidP="00F60769">
      <w:pPr>
        <w:suppressAutoHyphens/>
        <w:ind w:firstLine="708"/>
        <w:jc w:val="both"/>
        <w:rPr>
          <w:bCs/>
          <w:sz w:val="28"/>
          <w:szCs w:val="28"/>
          <w:lang w:val="uk-UA" w:eastAsia="zh-CN"/>
        </w:rPr>
      </w:pPr>
      <w:r w:rsidRPr="003A3D8E">
        <w:rPr>
          <w:b/>
          <w:sz w:val="28"/>
          <w:szCs w:val="28"/>
          <w:lang w:val="uk-UA"/>
        </w:rPr>
        <w:t>1</w:t>
      </w:r>
      <w:r w:rsidRPr="00FF6584">
        <w:rPr>
          <w:sz w:val="28"/>
          <w:szCs w:val="28"/>
          <w:lang w:val="uk-UA"/>
        </w:rPr>
        <w:t xml:space="preserve">. </w:t>
      </w:r>
      <w:proofErr w:type="spellStart"/>
      <w:r w:rsidR="007D5642" w:rsidRPr="00FF6584">
        <w:rPr>
          <w:sz w:val="28"/>
          <w:szCs w:val="28"/>
          <w:lang w:val="uk-UA"/>
        </w:rPr>
        <w:t>Внести</w:t>
      </w:r>
      <w:proofErr w:type="spellEnd"/>
      <w:r w:rsidR="007D5642" w:rsidRPr="00FF6584">
        <w:rPr>
          <w:sz w:val="28"/>
          <w:szCs w:val="28"/>
          <w:lang w:val="uk-UA"/>
        </w:rPr>
        <w:t xml:space="preserve"> зміни </w:t>
      </w:r>
      <w:r w:rsidR="00772565" w:rsidRPr="00FF6584">
        <w:rPr>
          <w:sz w:val="28"/>
          <w:szCs w:val="28"/>
          <w:lang w:val="uk-UA"/>
        </w:rPr>
        <w:t xml:space="preserve">та доповнення </w:t>
      </w:r>
      <w:r w:rsidR="007D5642" w:rsidRPr="00FF6584">
        <w:rPr>
          <w:sz w:val="28"/>
          <w:szCs w:val="28"/>
          <w:lang w:val="uk-UA"/>
        </w:rPr>
        <w:t xml:space="preserve">до </w:t>
      </w:r>
      <w:r w:rsidR="00772565" w:rsidRPr="00FF6584">
        <w:rPr>
          <w:sz w:val="28"/>
          <w:szCs w:val="28"/>
          <w:lang w:val="uk-UA"/>
        </w:rPr>
        <w:t>Комплексної програми профілактики правопорушень на 2019-2021 роки</w:t>
      </w:r>
      <w:r w:rsidR="00F86E98" w:rsidRPr="00FF6584">
        <w:rPr>
          <w:sz w:val="28"/>
          <w:szCs w:val="28"/>
          <w:lang w:val="uk-UA"/>
        </w:rPr>
        <w:t>,</w:t>
      </w:r>
      <w:r w:rsidR="00FB19DC" w:rsidRPr="00FF6584">
        <w:rPr>
          <w:bCs/>
          <w:sz w:val="28"/>
          <w:szCs w:val="28"/>
          <w:lang w:val="uk-UA" w:eastAsia="zh-CN"/>
        </w:rPr>
        <w:t xml:space="preserve"> затвердженої рішенням  </w:t>
      </w:r>
      <w:r w:rsidR="00772565" w:rsidRPr="00FF6584">
        <w:rPr>
          <w:bCs/>
          <w:sz w:val="28"/>
          <w:szCs w:val="28"/>
          <w:lang w:val="uk-UA" w:eastAsia="zh-CN"/>
        </w:rPr>
        <w:t>двадцятої сесії Корюківської міської ради сьомого скликання від 20 грудня 2018 року (зі змінами, рішення четвертої сесії восьмого скликання від 25 лютого 2021</w:t>
      </w:r>
      <w:r w:rsidR="00E240A5">
        <w:rPr>
          <w:bCs/>
          <w:sz w:val="28"/>
          <w:szCs w:val="28"/>
          <w:lang w:val="uk-UA" w:eastAsia="zh-CN"/>
        </w:rPr>
        <w:t xml:space="preserve"> </w:t>
      </w:r>
      <w:r w:rsidR="00772565" w:rsidRPr="00FF6584">
        <w:rPr>
          <w:bCs/>
          <w:sz w:val="28"/>
          <w:szCs w:val="28"/>
          <w:lang w:val="uk-UA" w:eastAsia="zh-CN"/>
        </w:rPr>
        <w:t>р</w:t>
      </w:r>
      <w:r w:rsidR="00E240A5">
        <w:rPr>
          <w:bCs/>
          <w:sz w:val="28"/>
          <w:szCs w:val="28"/>
          <w:lang w:val="uk-UA" w:eastAsia="zh-CN"/>
        </w:rPr>
        <w:t>оку</w:t>
      </w:r>
      <w:r w:rsidR="00772565" w:rsidRPr="00FF6584">
        <w:rPr>
          <w:bCs/>
          <w:sz w:val="28"/>
          <w:szCs w:val="28"/>
          <w:lang w:val="uk-UA" w:eastAsia="zh-CN"/>
        </w:rPr>
        <w:t xml:space="preserve"> №3-4/</w:t>
      </w:r>
      <w:r w:rsidR="00772565" w:rsidRPr="00FF6584">
        <w:rPr>
          <w:bCs/>
          <w:sz w:val="28"/>
          <w:szCs w:val="28"/>
          <w:lang w:val="en-US" w:eastAsia="zh-CN"/>
        </w:rPr>
        <w:t>V</w:t>
      </w:r>
      <w:r w:rsidR="00772565" w:rsidRPr="00FF6584">
        <w:rPr>
          <w:bCs/>
          <w:sz w:val="28"/>
          <w:szCs w:val="28"/>
          <w:lang w:val="uk-UA" w:eastAsia="zh-CN"/>
        </w:rPr>
        <w:t>ІІІ)</w:t>
      </w:r>
      <w:r w:rsidR="00F86E98" w:rsidRPr="00FF6584">
        <w:rPr>
          <w:bCs/>
          <w:iCs/>
          <w:sz w:val="28"/>
          <w:szCs w:val="28"/>
          <w:lang w:val="uk-UA"/>
        </w:rPr>
        <w:t xml:space="preserve">, </w:t>
      </w:r>
      <w:r w:rsidR="004B0F39" w:rsidRPr="00FF6584">
        <w:rPr>
          <w:sz w:val="28"/>
          <w:szCs w:val="28"/>
          <w:lang w:val="uk-UA"/>
        </w:rPr>
        <w:t>а саме:</w:t>
      </w:r>
    </w:p>
    <w:p w:rsidR="00772565" w:rsidRPr="00FF6584" w:rsidRDefault="004B0F39" w:rsidP="006105F2">
      <w:pPr>
        <w:ind w:right="-1" w:firstLine="708"/>
        <w:jc w:val="both"/>
        <w:rPr>
          <w:sz w:val="28"/>
          <w:szCs w:val="28"/>
          <w:lang w:val="uk-UA"/>
        </w:rPr>
      </w:pPr>
      <w:r w:rsidRPr="00B03F74">
        <w:rPr>
          <w:b/>
          <w:sz w:val="28"/>
          <w:szCs w:val="28"/>
          <w:lang w:val="uk-UA"/>
        </w:rPr>
        <w:t>1.1.</w:t>
      </w:r>
      <w:r w:rsidRPr="00FF6584">
        <w:rPr>
          <w:sz w:val="28"/>
          <w:szCs w:val="28"/>
          <w:lang w:val="uk-UA"/>
        </w:rPr>
        <w:t xml:space="preserve"> </w:t>
      </w:r>
      <w:r w:rsidR="00F86E98" w:rsidRPr="00FF6584">
        <w:rPr>
          <w:sz w:val="28"/>
          <w:szCs w:val="28"/>
          <w:lang w:val="uk-UA"/>
        </w:rPr>
        <w:t>Викла</w:t>
      </w:r>
      <w:r w:rsidR="003B57D3" w:rsidRPr="00FF6584">
        <w:rPr>
          <w:sz w:val="28"/>
          <w:szCs w:val="28"/>
          <w:lang w:val="uk-UA"/>
        </w:rPr>
        <w:t>сти</w:t>
      </w:r>
      <w:r w:rsidR="00F86E98" w:rsidRPr="00FF6584">
        <w:rPr>
          <w:sz w:val="28"/>
          <w:szCs w:val="28"/>
          <w:lang w:val="uk-UA"/>
        </w:rPr>
        <w:t xml:space="preserve"> </w:t>
      </w:r>
      <w:r w:rsidR="00772565" w:rsidRPr="00FF6584">
        <w:rPr>
          <w:sz w:val="28"/>
          <w:szCs w:val="28"/>
          <w:lang w:val="uk-UA"/>
        </w:rPr>
        <w:t>пункт 9 Паспорту Комплексної програми профілактики правопорушень на 2019-2021 роки в наступній редакції:</w:t>
      </w:r>
    </w:p>
    <w:p w:rsidR="00772565" w:rsidRPr="00FF6584" w:rsidRDefault="00772565" w:rsidP="006105F2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772565" w:rsidTr="00772565">
        <w:tc>
          <w:tcPr>
            <w:tcW w:w="704" w:type="dxa"/>
          </w:tcPr>
          <w:p w:rsidR="00772565" w:rsidRDefault="00772565" w:rsidP="00FF6584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379" w:type="dxa"/>
          </w:tcPr>
          <w:p w:rsidR="00772565" w:rsidRDefault="00772565" w:rsidP="00FF6584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2545" w:type="dxa"/>
          </w:tcPr>
          <w:p w:rsidR="00772565" w:rsidRDefault="00772565" w:rsidP="00CD029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74ED8">
              <w:rPr>
                <w:sz w:val="28"/>
                <w:szCs w:val="28"/>
                <w:lang w:val="uk-UA"/>
              </w:rPr>
              <w:t>11</w:t>
            </w:r>
            <w:r w:rsidR="00CD0298">
              <w:rPr>
                <w:sz w:val="28"/>
                <w:szCs w:val="28"/>
                <w:lang w:val="uk-UA"/>
              </w:rPr>
              <w:t>6</w:t>
            </w:r>
            <w:r w:rsidRPr="00D74ED8">
              <w:rPr>
                <w:sz w:val="28"/>
                <w:szCs w:val="28"/>
                <w:lang w:val="uk-UA"/>
              </w:rPr>
              <w:t xml:space="preserve">3,100 </w:t>
            </w:r>
            <w:r>
              <w:rPr>
                <w:sz w:val="28"/>
                <w:szCs w:val="28"/>
                <w:lang w:val="uk-UA"/>
              </w:rPr>
              <w:t>тис.</w:t>
            </w:r>
            <w:r w:rsidR="003A3D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772565" w:rsidRDefault="00772565" w:rsidP="00772565">
      <w:pPr>
        <w:ind w:right="-1"/>
        <w:jc w:val="both"/>
        <w:rPr>
          <w:sz w:val="28"/>
          <w:szCs w:val="28"/>
          <w:lang w:val="uk-UA"/>
        </w:rPr>
      </w:pPr>
    </w:p>
    <w:p w:rsidR="00772565" w:rsidRDefault="00FF6584" w:rsidP="006105F2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 розділі «Фінансове забезпечення Програми» абзац другий викласти в новій редакції:</w:t>
      </w:r>
    </w:p>
    <w:p w:rsidR="003A3D8E" w:rsidRDefault="00FF6584" w:rsidP="006105F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«Орієнтовний обсяг коштів міського бюджету, необхідний для виконання Програми у 2019-20214 роках, складає </w:t>
      </w:r>
      <w:r w:rsidRPr="00D74ED8">
        <w:rPr>
          <w:sz w:val="28"/>
          <w:szCs w:val="28"/>
          <w:lang w:val="uk-UA"/>
        </w:rPr>
        <w:t>11</w:t>
      </w:r>
      <w:r w:rsidR="00CD0298">
        <w:rPr>
          <w:sz w:val="28"/>
          <w:szCs w:val="28"/>
          <w:lang w:val="uk-UA"/>
        </w:rPr>
        <w:t>6</w:t>
      </w:r>
      <w:r w:rsidRPr="00D74ED8">
        <w:rPr>
          <w:sz w:val="28"/>
          <w:szCs w:val="28"/>
          <w:lang w:val="uk-UA"/>
        </w:rPr>
        <w:t xml:space="preserve">3,100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 згідно Додатку 1 до П</w:t>
      </w:r>
      <w:r w:rsidR="003A3D8E">
        <w:rPr>
          <w:sz w:val="28"/>
          <w:szCs w:val="28"/>
          <w:lang w:val="uk-UA"/>
        </w:rPr>
        <w:t xml:space="preserve">рограми». </w:t>
      </w:r>
    </w:p>
    <w:p w:rsidR="003A3D8E" w:rsidRDefault="003A3D8E" w:rsidP="006105F2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Викласти Додаток 1 «Ресурсне забезпечення Комплексної Програми профілактики правопорушень на 2019-2021 роки» в новій редакції, що додається. </w:t>
      </w:r>
    </w:p>
    <w:p w:rsidR="00783F02" w:rsidRDefault="00783F02" w:rsidP="006105F2">
      <w:pPr>
        <w:ind w:right="-1" w:firstLine="708"/>
        <w:jc w:val="both"/>
        <w:rPr>
          <w:sz w:val="28"/>
          <w:szCs w:val="28"/>
          <w:lang w:val="uk-UA"/>
        </w:rPr>
      </w:pPr>
    </w:p>
    <w:p w:rsidR="00152D7F" w:rsidRDefault="00152D7F" w:rsidP="00152D7F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Програми розвитку, фінансової підтримки  та поповнення статутних фондів комунальних підприємств Корюківської міської ради на 2020-2022 роки, затвердженої рішенням  </w:t>
      </w:r>
      <w:r>
        <w:rPr>
          <w:bCs/>
          <w:sz w:val="28"/>
          <w:szCs w:val="28"/>
          <w:lang w:val="uk-UA" w:eastAsia="zh-CN"/>
        </w:rPr>
        <w:t xml:space="preserve">тридцять першої сесії Корюківської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>І, а саме:</w:t>
      </w:r>
    </w:p>
    <w:p w:rsidR="00152D7F" w:rsidRDefault="00152D7F" w:rsidP="00152D7F">
      <w:pPr>
        <w:ind w:firstLine="708"/>
        <w:jc w:val="both"/>
        <w:rPr>
          <w:sz w:val="28"/>
          <w:szCs w:val="28"/>
          <w:lang w:val="uk-UA"/>
        </w:rPr>
      </w:pPr>
      <w:r w:rsidRPr="00B444BB">
        <w:rPr>
          <w:b/>
          <w:bCs/>
          <w:iCs/>
          <w:sz w:val="28"/>
          <w:szCs w:val="28"/>
          <w:lang w:val="uk-UA"/>
        </w:rPr>
        <w:lastRenderedPageBreak/>
        <w:t>2.1.</w:t>
      </w:r>
      <w:r>
        <w:rPr>
          <w:bCs/>
          <w:iCs/>
          <w:sz w:val="28"/>
          <w:szCs w:val="28"/>
          <w:lang w:val="uk-UA"/>
        </w:rPr>
        <w:t xml:space="preserve"> Викласти пункт 7 Паспорту Програми </w:t>
      </w:r>
      <w:r>
        <w:rPr>
          <w:sz w:val="28"/>
          <w:szCs w:val="28"/>
          <w:lang w:val="uk-UA"/>
        </w:rPr>
        <w:t>розвитку, фінансової підтримки  та поповнення статутних фондів комунальних підприємств Корюківської міської ради на 2020-2022 роки в наступній редакції:</w:t>
      </w:r>
    </w:p>
    <w:p w:rsidR="00152D7F" w:rsidRPr="00152D7F" w:rsidRDefault="00152D7F" w:rsidP="00152D7F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787" w:type="dxa"/>
        <w:tblInd w:w="-5" w:type="dxa"/>
        <w:tblLook w:val="04A0" w:firstRow="1" w:lastRow="0" w:firstColumn="1" w:lastColumn="0" w:noHBand="0" w:noVBand="1"/>
      </w:tblPr>
      <w:tblGrid>
        <w:gridCol w:w="568"/>
        <w:gridCol w:w="5669"/>
        <w:gridCol w:w="3550"/>
      </w:tblGrid>
      <w:tr w:rsidR="00152D7F" w:rsidRPr="00CE785B" w:rsidTr="004C5317">
        <w:tc>
          <w:tcPr>
            <w:tcW w:w="568" w:type="dxa"/>
          </w:tcPr>
          <w:p w:rsidR="00152D7F" w:rsidRDefault="00152D7F" w:rsidP="00152D7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69" w:type="dxa"/>
          </w:tcPr>
          <w:p w:rsidR="00152D7F" w:rsidRDefault="00152D7F" w:rsidP="00152D7F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за кошти міського бюджету, усього:</w:t>
            </w:r>
          </w:p>
        </w:tc>
        <w:tc>
          <w:tcPr>
            <w:tcW w:w="3550" w:type="dxa"/>
          </w:tcPr>
          <w:p w:rsidR="00152D7F" w:rsidRPr="00EC6B1B" w:rsidRDefault="00152D7F" w:rsidP="00B444B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2020 рік – 14130000,00 грн.</w:t>
            </w:r>
          </w:p>
          <w:p w:rsidR="00152D7F" w:rsidRPr="00EC6B1B" w:rsidRDefault="00152D7F" w:rsidP="00B444B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 xml:space="preserve">2021 рік – </w:t>
            </w:r>
            <w:r w:rsidR="00FB4E55">
              <w:rPr>
                <w:sz w:val="28"/>
                <w:szCs w:val="28"/>
                <w:lang w:val="uk-UA"/>
              </w:rPr>
              <w:t>1</w:t>
            </w:r>
            <w:r w:rsidR="00B8171B">
              <w:rPr>
                <w:sz w:val="28"/>
                <w:szCs w:val="28"/>
                <w:lang w:val="uk-UA"/>
              </w:rPr>
              <w:t>3360</w:t>
            </w:r>
            <w:r w:rsidR="00FB4E55">
              <w:rPr>
                <w:sz w:val="28"/>
                <w:szCs w:val="28"/>
                <w:lang w:val="uk-UA"/>
              </w:rPr>
              <w:t>000,00</w:t>
            </w:r>
            <w:r w:rsidRPr="00EC6B1B">
              <w:rPr>
                <w:sz w:val="28"/>
                <w:szCs w:val="28"/>
                <w:lang w:val="uk-UA"/>
              </w:rPr>
              <w:t xml:space="preserve"> грн.</w:t>
            </w:r>
          </w:p>
          <w:p w:rsidR="00152D7F" w:rsidRDefault="00152D7F" w:rsidP="00B444B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2022 рік</w:t>
            </w:r>
            <w:r w:rsidR="00B444BB" w:rsidRPr="00EC6B1B">
              <w:rPr>
                <w:sz w:val="28"/>
                <w:szCs w:val="28"/>
                <w:lang w:val="uk-UA"/>
              </w:rPr>
              <w:t xml:space="preserve"> – </w:t>
            </w:r>
            <w:r w:rsidRPr="00EC6B1B">
              <w:rPr>
                <w:sz w:val="28"/>
                <w:szCs w:val="28"/>
                <w:lang w:val="uk-UA"/>
              </w:rPr>
              <w:t>8790</w:t>
            </w:r>
            <w:r w:rsidR="00B444BB" w:rsidRPr="00EC6B1B">
              <w:rPr>
                <w:sz w:val="28"/>
                <w:szCs w:val="28"/>
                <w:lang w:val="uk-UA"/>
              </w:rPr>
              <w:t xml:space="preserve">000,00 </w:t>
            </w:r>
            <w:r w:rsidRPr="00EC6B1B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152D7F" w:rsidRDefault="00152D7F" w:rsidP="003A3D8E">
      <w:pPr>
        <w:ind w:firstLine="708"/>
        <w:jc w:val="both"/>
        <w:rPr>
          <w:b/>
          <w:sz w:val="28"/>
          <w:szCs w:val="28"/>
          <w:lang w:val="uk-UA"/>
        </w:rPr>
      </w:pPr>
    </w:p>
    <w:p w:rsidR="00152D7F" w:rsidRDefault="00B444BB" w:rsidP="003A3D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proofErr w:type="spellStart"/>
      <w:r w:rsidR="004C5317">
        <w:rPr>
          <w:sz w:val="28"/>
          <w:szCs w:val="28"/>
          <w:lang w:val="uk-UA"/>
        </w:rPr>
        <w:t>Внести</w:t>
      </w:r>
      <w:proofErr w:type="spellEnd"/>
      <w:r w:rsidR="004C5317">
        <w:rPr>
          <w:sz w:val="28"/>
          <w:szCs w:val="28"/>
          <w:lang w:val="uk-UA"/>
        </w:rPr>
        <w:t xml:space="preserve"> зміни до таблиці розділу 4 «Основні завдання Програми, обсяги та джерела фінансування», виклавши її в наступному </w:t>
      </w:r>
      <w:r w:rsidR="00A2423A">
        <w:rPr>
          <w:sz w:val="28"/>
          <w:szCs w:val="28"/>
          <w:lang w:val="uk-UA"/>
        </w:rPr>
        <w:t>вигляді</w:t>
      </w:r>
      <w:r w:rsidR="004C5317">
        <w:rPr>
          <w:sz w:val="28"/>
          <w:szCs w:val="28"/>
          <w:lang w:val="uk-UA"/>
        </w:rPr>
        <w:t>:</w:t>
      </w:r>
    </w:p>
    <w:p w:rsidR="004C5317" w:rsidRDefault="004C5317" w:rsidP="004C5317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506" w:type="dxa"/>
        <w:tblLook w:val="04A0" w:firstRow="1" w:lastRow="0" w:firstColumn="1" w:lastColumn="0" w:noHBand="0" w:noVBand="1"/>
      </w:tblPr>
      <w:tblGrid>
        <w:gridCol w:w="568"/>
        <w:gridCol w:w="3538"/>
        <w:gridCol w:w="1829"/>
        <w:gridCol w:w="1857"/>
        <w:gridCol w:w="1701"/>
        <w:gridCol w:w="13"/>
      </w:tblGrid>
      <w:tr w:rsidR="004C5317" w:rsidTr="001D01E5">
        <w:tc>
          <w:tcPr>
            <w:tcW w:w="568" w:type="dxa"/>
            <w:vMerge w:val="restart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8" w:type="dxa"/>
            <w:vMerge w:val="restart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5400" w:type="dxa"/>
            <w:gridSpan w:val="4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4C5317" w:rsidTr="001D01E5">
        <w:trPr>
          <w:gridAfter w:val="1"/>
          <w:wAfter w:w="13" w:type="dxa"/>
        </w:trPr>
        <w:tc>
          <w:tcPr>
            <w:tcW w:w="568" w:type="dxa"/>
            <w:vMerge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vMerge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857" w:type="dxa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701" w:type="dxa"/>
          </w:tcPr>
          <w:p w:rsidR="004C5317" w:rsidRPr="004C5317" w:rsidRDefault="004C5317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1D01E5" w:rsidTr="001D01E5">
        <w:trPr>
          <w:gridAfter w:val="1"/>
          <w:wAfter w:w="13" w:type="dxa"/>
        </w:trPr>
        <w:tc>
          <w:tcPr>
            <w:tcW w:w="568" w:type="dxa"/>
          </w:tcPr>
          <w:p w:rsidR="004C5317" w:rsidRDefault="004C5317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</w:tcPr>
          <w:p w:rsidR="004C5317" w:rsidRDefault="004C5317" w:rsidP="004C531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ЖЕК</w:t>
            </w:r>
          </w:p>
        </w:tc>
        <w:tc>
          <w:tcPr>
            <w:tcW w:w="1829" w:type="dxa"/>
          </w:tcPr>
          <w:p w:rsidR="004C5317" w:rsidRDefault="004C5317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57" w:type="dxa"/>
          </w:tcPr>
          <w:p w:rsidR="004C5317" w:rsidRDefault="00FB4E55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930 000,00</w:t>
            </w:r>
          </w:p>
        </w:tc>
        <w:tc>
          <w:tcPr>
            <w:tcW w:w="1701" w:type="dxa"/>
          </w:tcPr>
          <w:p w:rsidR="004C5317" w:rsidRDefault="004C5317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D01E5" w:rsidTr="001D01E5">
        <w:trPr>
          <w:gridAfter w:val="1"/>
          <w:wAfter w:w="13" w:type="dxa"/>
        </w:trPr>
        <w:tc>
          <w:tcPr>
            <w:tcW w:w="568" w:type="dxa"/>
          </w:tcPr>
          <w:p w:rsidR="004C5317" w:rsidRDefault="004C5317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</w:tcPr>
          <w:p w:rsidR="004C5317" w:rsidRDefault="004C5317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Корюківкаводоканал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57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701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D01E5" w:rsidTr="001D01E5">
        <w:trPr>
          <w:gridAfter w:val="1"/>
          <w:wAfter w:w="13" w:type="dxa"/>
        </w:trPr>
        <w:tc>
          <w:tcPr>
            <w:tcW w:w="568" w:type="dxa"/>
          </w:tcPr>
          <w:p w:rsidR="004C5317" w:rsidRDefault="00302F38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</w:tcPr>
          <w:p w:rsidR="004C5317" w:rsidRDefault="00302F38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«Благоустрій»</w:t>
            </w:r>
          </w:p>
        </w:tc>
        <w:tc>
          <w:tcPr>
            <w:tcW w:w="1829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57" w:type="dxa"/>
          </w:tcPr>
          <w:p w:rsidR="004C5317" w:rsidRDefault="00B8171B" w:rsidP="00B817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1E5" w:rsidRPr="00FB4E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="00FB4E55" w:rsidRPr="00FB4E55">
              <w:rPr>
                <w:sz w:val="28"/>
                <w:szCs w:val="28"/>
                <w:lang w:val="uk-UA"/>
              </w:rPr>
              <w:t>00</w:t>
            </w:r>
            <w:r w:rsidR="001D01E5" w:rsidRPr="00FB4E55">
              <w:rPr>
                <w:sz w:val="28"/>
                <w:szCs w:val="28"/>
                <w:lang w:val="uk-UA"/>
              </w:rPr>
              <w:t xml:space="preserve"> </w:t>
            </w:r>
            <w:r w:rsidR="00FB4E55" w:rsidRPr="00FB4E55">
              <w:rPr>
                <w:sz w:val="28"/>
                <w:szCs w:val="28"/>
                <w:lang w:val="uk-UA"/>
              </w:rPr>
              <w:t>0</w:t>
            </w:r>
            <w:r w:rsidR="00302F38" w:rsidRPr="00FB4E55"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1701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D01E5" w:rsidTr="001D01E5">
        <w:trPr>
          <w:gridAfter w:val="1"/>
          <w:wAfter w:w="13" w:type="dxa"/>
        </w:trPr>
        <w:tc>
          <w:tcPr>
            <w:tcW w:w="568" w:type="dxa"/>
          </w:tcPr>
          <w:p w:rsidR="004C5317" w:rsidRDefault="00302F38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</w:tcPr>
          <w:p w:rsidR="004C5317" w:rsidRDefault="00302F38" w:rsidP="004C53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730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57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701" w:type="dxa"/>
          </w:tcPr>
          <w:p w:rsidR="004C5317" w:rsidRDefault="00302F38" w:rsidP="004C5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390</w:t>
            </w:r>
            <w:r w:rsidR="001D01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302F38" w:rsidTr="001D01E5">
        <w:trPr>
          <w:gridAfter w:val="1"/>
          <w:wAfter w:w="13" w:type="dxa"/>
        </w:trPr>
        <w:tc>
          <w:tcPr>
            <w:tcW w:w="568" w:type="dxa"/>
          </w:tcPr>
          <w:p w:rsidR="00302F38" w:rsidRDefault="00302F38" w:rsidP="004C53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302F38" w:rsidRPr="007844D4" w:rsidRDefault="007844D4" w:rsidP="004C531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4D4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9" w:type="dxa"/>
          </w:tcPr>
          <w:p w:rsidR="00302F38" w:rsidRPr="001D01E5" w:rsidRDefault="001D01E5" w:rsidP="004C5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14 130 000,00</w:t>
            </w:r>
          </w:p>
        </w:tc>
        <w:tc>
          <w:tcPr>
            <w:tcW w:w="1857" w:type="dxa"/>
          </w:tcPr>
          <w:p w:rsidR="001D01E5" w:rsidRPr="00E240A5" w:rsidRDefault="001D01E5" w:rsidP="00B817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40A5">
              <w:rPr>
                <w:b/>
                <w:sz w:val="28"/>
                <w:szCs w:val="28"/>
                <w:lang w:val="uk-UA"/>
              </w:rPr>
              <w:t>1</w:t>
            </w:r>
            <w:r w:rsidR="00B8171B">
              <w:rPr>
                <w:b/>
                <w:sz w:val="28"/>
                <w:szCs w:val="28"/>
                <w:lang w:val="uk-UA"/>
              </w:rPr>
              <w:t>3</w:t>
            </w:r>
            <w:r w:rsidRPr="00E240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8171B">
              <w:rPr>
                <w:b/>
                <w:sz w:val="28"/>
                <w:szCs w:val="28"/>
                <w:lang w:val="uk-UA"/>
              </w:rPr>
              <w:t>3</w:t>
            </w:r>
            <w:r w:rsidR="00FB4E55" w:rsidRPr="00E240A5">
              <w:rPr>
                <w:b/>
                <w:sz w:val="28"/>
                <w:szCs w:val="28"/>
                <w:lang w:val="uk-UA"/>
              </w:rPr>
              <w:t>60</w:t>
            </w:r>
            <w:r w:rsidRPr="00E240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4E55" w:rsidRPr="00E240A5">
              <w:rPr>
                <w:b/>
                <w:sz w:val="28"/>
                <w:szCs w:val="28"/>
                <w:lang w:val="uk-UA"/>
              </w:rPr>
              <w:t>0</w:t>
            </w:r>
            <w:r w:rsidRPr="00E240A5">
              <w:rPr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701" w:type="dxa"/>
          </w:tcPr>
          <w:p w:rsidR="001D01E5" w:rsidRPr="001D01E5" w:rsidRDefault="001D01E5" w:rsidP="001D01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8 790 000,00</w:t>
            </w:r>
          </w:p>
        </w:tc>
      </w:tr>
    </w:tbl>
    <w:p w:rsidR="004C5317" w:rsidRPr="00B444BB" w:rsidRDefault="004C5317" w:rsidP="004C5317">
      <w:pPr>
        <w:jc w:val="both"/>
        <w:rPr>
          <w:sz w:val="28"/>
          <w:szCs w:val="28"/>
          <w:lang w:val="uk-UA"/>
        </w:rPr>
      </w:pPr>
    </w:p>
    <w:p w:rsidR="00E240A5" w:rsidRDefault="00E240A5" w:rsidP="003A3D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</w:t>
      </w:r>
      <w:r w:rsidR="00581FCA">
        <w:rPr>
          <w:sz w:val="28"/>
          <w:szCs w:val="28"/>
          <w:lang w:val="uk-UA"/>
        </w:rPr>
        <w:t xml:space="preserve">сталого функціонування та модернізації матеріально-технічної бази закладів первинної  медико-санітарної допомоги на території </w:t>
      </w:r>
      <w:r>
        <w:rPr>
          <w:sz w:val="28"/>
          <w:szCs w:val="28"/>
          <w:lang w:val="uk-UA"/>
        </w:rPr>
        <w:t>Корюківської територіальної громади на 20</w:t>
      </w:r>
      <w:r w:rsidR="00581FC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-202</w:t>
      </w:r>
      <w:r w:rsidR="00581F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роки, затвердженої рішенням </w:t>
      </w:r>
      <w:r w:rsidR="00581FCA">
        <w:rPr>
          <w:sz w:val="28"/>
          <w:szCs w:val="28"/>
          <w:lang w:val="uk-UA"/>
        </w:rPr>
        <w:t xml:space="preserve">двадцятої сесії </w:t>
      </w:r>
      <w:r>
        <w:rPr>
          <w:sz w:val="28"/>
          <w:szCs w:val="28"/>
          <w:lang w:val="uk-UA"/>
        </w:rPr>
        <w:t xml:space="preserve">Корюківської міської ради сьомого скликання від </w:t>
      </w:r>
      <w:r w:rsidR="00581F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грудня 20</w:t>
      </w:r>
      <w:r w:rsidR="00581FC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року (зі змінами, рішення </w:t>
      </w:r>
      <w:r w:rsidR="000C0F39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сесії восьмого скликання  від </w:t>
      </w:r>
      <w:r w:rsidR="000C0F39">
        <w:rPr>
          <w:sz w:val="28"/>
          <w:szCs w:val="28"/>
          <w:lang w:val="uk-UA"/>
        </w:rPr>
        <w:t>25 лютого</w:t>
      </w:r>
      <w:r>
        <w:rPr>
          <w:sz w:val="28"/>
          <w:szCs w:val="28"/>
          <w:lang w:val="uk-UA"/>
        </w:rPr>
        <w:t xml:space="preserve"> 2021 року №</w:t>
      </w:r>
      <w:r w:rsidR="000C0F39">
        <w:rPr>
          <w:sz w:val="28"/>
          <w:szCs w:val="28"/>
          <w:lang w:val="uk-UA"/>
        </w:rPr>
        <w:t>3-4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E240A5" w:rsidRDefault="00E240A5" w:rsidP="003A3D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B80126"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Викласти пункт </w:t>
      </w:r>
      <w:r w:rsidR="008946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Паспорту Програми </w:t>
      </w:r>
      <w:r w:rsidR="0089464F">
        <w:rPr>
          <w:sz w:val="28"/>
          <w:szCs w:val="28"/>
          <w:lang w:val="uk-UA"/>
        </w:rPr>
        <w:t>підтримки сталого функціонування та модернізації матеріально-технічної бази закладів первинної  медико-санітарної допомоги на території Корюківської територіальної громади на 2019-2021 роки</w:t>
      </w:r>
      <w:r>
        <w:rPr>
          <w:sz w:val="28"/>
          <w:szCs w:val="28"/>
          <w:lang w:val="uk-UA"/>
        </w:rPr>
        <w:t xml:space="preserve"> в наступній редакції:</w:t>
      </w:r>
    </w:p>
    <w:p w:rsidR="00E240A5" w:rsidRPr="00E240A5" w:rsidRDefault="00E240A5" w:rsidP="003A3D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E240A5" w:rsidRPr="0089464F" w:rsidTr="0089464F">
        <w:tc>
          <w:tcPr>
            <w:tcW w:w="704" w:type="dxa"/>
          </w:tcPr>
          <w:p w:rsidR="00E240A5" w:rsidRDefault="0089464F" w:rsidP="0089464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240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E240A5" w:rsidRDefault="00E240A5" w:rsidP="0089464F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</w:t>
            </w:r>
            <w:r w:rsidR="0089464F">
              <w:rPr>
                <w:sz w:val="28"/>
                <w:szCs w:val="28"/>
                <w:lang w:val="uk-UA"/>
              </w:rPr>
              <w:t xml:space="preserve"> фінансових ресурсів, необхідний</w:t>
            </w:r>
            <w:r>
              <w:rPr>
                <w:sz w:val="28"/>
                <w:szCs w:val="28"/>
                <w:lang w:val="uk-UA"/>
              </w:rPr>
              <w:t xml:space="preserve"> для реалізації Програми, всього</w:t>
            </w:r>
            <w:r w:rsidR="0089464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969" w:type="dxa"/>
          </w:tcPr>
          <w:p w:rsidR="0089464F" w:rsidRDefault="0089464F" w:rsidP="00D26DF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3750,0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., в тому числі:</w:t>
            </w:r>
          </w:p>
          <w:p w:rsidR="00E240A5" w:rsidRDefault="0089464F" w:rsidP="00D26DF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рік-1000,0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9464F" w:rsidRDefault="0089464F" w:rsidP="0089464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рік-1200,0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9464F" w:rsidRDefault="0089464F" w:rsidP="000C61B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рік-1</w:t>
            </w:r>
            <w:r w:rsidR="000C61B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50,0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240A5" w:rsidRDefault="00E240A5" w:rsidP="003A3D8E">
      <w:pPr>
        <w:ind w:firstLine="708"/>
        <w:jc w:val="both"/>
        <w:rPr>
          <w:b/>
          <w:sz w:val="28"/>
          <w:szCs w:val="28"/>
          <w:lang w:val="uk-UA"/>
        </w:rPr>
      </w:pPr>
    </w:p>
    <w:p w:rsidR="00467872" w:rsidRDefault="00467872" w:rsidP="00B80126">
      <w:pPr>
        <w:ind w:firstLine="708"/>
        <w:jc w:val="both"/>
        <w:rPr>
          <w:sz w:val="28"/>
          <w:szCs w:val="28"/>
          <w:lang w:val="uk-UA"/>
        </w:rPr>
      </w:pPr>
      <w:r w:rsidRPr="00467872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 соціальної підтримки учасників антитерористичної операції, операції Об’єднаних сил, членів їх сімей– мешканців Корюківської міської ради на 2021-2023 роки, затвердженої рішенням другої сесії Корюківської міської ради восьмого скликання від 15 грудня 2020 року №6-2/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783F02" w:rsidRDefault="00467872" w:rsidP="00B80126">
      <w:pPr>
        <w:ind w:firstLine="708"/>
        <w:jc w:val="both"/>
        <w:rPr>
          <w:sz w:val="28"/>
          <w:szCs w:val="28"/>
          <w:lang w:val="uk-UA"/>
        </w:rPr>
      </w:pPr>
      <w:r w:rsidRPr="00467872">
        <w:rPr>
          <w:b/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 Розділ І «Загальні положення» Програми викласти в новій редакції :</w:t>
      </w:r>
    </w:p>
    <w:p w:rsidR="00467872" w:rsidRPr="008D5E5E" w:rsidRDefault="00467872" w:rsidP="004678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D5E5E">
        <w:rPr>
          <w:sz w:val="28"/>
          <w:szCs w:val="28"/>
        </w:rPr>
        <w:t xml:space="preserve">У рамках </w:t>
      </w:r>
      <w:proofErr w:type="spellStart"/>
      <w:r w:rsidRPr="008D5E5E">
        <w:rPr>
          <w:sz w:val="28"/>
          <w:szCs w:val="28"/>
        </w:rPr>
        <w:t>Програми</w:t>
      </w:r>
      <w:proofErr w:type="spellEnd"/>
      <w:r w:rsidRPr="008D5E5E">
        <w:rPr>
          <w:sz w:val="28"/>
          <w:szCs w:val="28"/>
        </w:rPr>
        <w:t xml:space="preserve"> </w:t>
      </w:r>
      <w:proofErr w:type="spellStart"/>
      <w:r w:rsidRPr="008D5E5E">
        <w:rPr>
          <w:sz w:val="28"/>
          <w:szCs w:val="28"/>
        </w:rPr>
        <w:t>передбачається</w:t>
      </w:r>
      <w:proofErr w:type="spellEnd"/>
      <w:r w:rsidRPr="008D5E5E">
        <w:rPr>
          <w:sz w:val="28"/>
          <w:szCs w:val="28"/>
        </w:rPr>
        <w:t xml:space="preserve"> </w:t>
      </w:r>
      <w:proofErr w:type="spellStart"/>
      <w:r w:rsidRPr="008D5E5E">
        <w:rPr>
          <w:sz w:val="28"/>
          <w:szCs w:val="28"/>
        </w:rPr>
        <w:t>надання</w:t>
      </w:r>
      <w:proofErr w:type="spellEnd"/>
      <w:r w:rsidRPr="008D5E5E">
        <w:rPr>
          <w:sz w:val="28"/>
          <w:szCs w:val="28"/>
        </w:rPr>
        <w:t xml:space="preserve"> </w:t>
      </w:r>
      <w:proofErr w:type="spellStart"/>
      <w:r w:rsidRPr="008D5E5E">
        <w:rPr>
          <w:sz w:val="28"/>
          <w:szCs w:val="28"/>
        </w:rPr>
        <w:t>одноразової</w:t>
      </w:r>
      <w:proofErr w:type="spellEnd"/>
      <w:r w:rsidRPr="008D5E5E">
        <w:rPr>
          <w:sz w:val="28"/>
          <w:szCs w:val="28"/>
        </w:rPr>
        <w:t xml:space="preserve"> </w:t>
      </w:r>
      <w:proofErr w:type="spellStart"/>
      <w:r w:rsidRPr="008D5E5E">
        <w:rPr>
          <w:sz w:val="28"/>
          <w:szCs w:val="28"/>
        </w:rPr>
        <w:t>матеріальної</w:t>
      </w:r>
      <w:proofErr w:type="spellEnd"/>
      <w:r w:rsidRPr="008D5E5E">
        <w:rPr>
          <w:sz w:val="28"/>
          <w:szCs w:val="28"/>
        </w:rPr>
        <w:t xml:space="preserve"> </w:t>
      </w:r>
      <w:proofErr w:type="spellStart"/>
      <w:r w:rsidRPr="008D5E5E">
        <w:rPr>
          <w:sz w:val="28"/>
          <w:szCs w:val="28"/>
        </w:rPr>
        <w:t>допомоги</w:t>
      </w:r>
      <w:proofErr w:type="spellEnd"/>
      <w:r w:rsidRPr="008D5E5E">
        <w:rPr>
          <w:sz w:val="28"/>
          <w:szCs w:val="28"/>
          <w:lang w:val="uk-UA"/>
        </w:rPr>
        <w:t>:</w:t>
      </w:r>
    </w:p>
    <w:p w:rsidR="00467872" w:rsidRPr="008D5E5E" w:rsidRDefault="00467872" w:rsidP="00467872">
      <w:pPr>
        <w:jc w:val="both"/>
        <w:rPr>
          <w:sz w:val="28"/>
          <w:szCs w:val="28"/>
          <w:lang w:val="uk-UA"/>
        </w:rPr>
      </w:pPr>
      <w:r w:rsidRPr="008D5E5E">
        <w:rPr>
          <w:sz w:val="28"/>
          <w:szCs w:val="28"/>
          <w:lang w:val="uk-UA"/>
        </w:rPr>
        <w:lastRenderedPageBreak/>
        <w:t xml:space="preserve">- постраждалим під час участі в АТО(ООС); </w:t>
      </w:r>
    </w:p>
    <w:p w:rsidR="00467872" w:rsidRPr="008D5E5E" w:rsidRDefault="00467872" w:rsidP="00467872">
      <w:pPr>
        <w:jc w:val="both"/>
        <w:rPr>
          <w:sz w:val="28"/>
          <w:szCs w:val="28"/>
          <w:lang w:val="uk-UA"/>
        </w:rPr>
      </w:pPr>
      <w:r w:rsidRPr="008D5E5E">
        <w:rPr>
          <w:sz w:val="28"/>
          <w:szCs w:val="28"/>
          <w:lang w:val="uk-UA"/>
        </w:rPr>
        <w:t>- одному із членів сім’ї загиблого/померлого безпосередньо під час участі в АТО(ООС);</w:t>
      </w:r>
    </w:p>
    <w:p w:rsidR="00467872" w:rsidRPr="008D5E5E" w:rsidRDefault="00467872" w:rsidP="00467872">
      <w:pPr>
        <w:jc w:val="both"/>
        <w:rPr>
          <w:sz w:val="28"/>
          <w:szCs w:val="28"/>
          <w:lang w:val="uk-UA"/>
        </w:rPr>
      </w:pPr>
      <w:r w:rsidRPr="008D5E5E">
        <w:rPr>
          <w:sz w:val="28"/>
          <w:szCs w:val="28"/>
          <w:lang w:val="uk-UA"/>
        </w:rPr>
        <w:t xml:space="preserve">- </w:t>
      </w:r>
      <w:r w:rsidR="003D67A9" w:rsidRPr="008D5E5E">
        <w:rPr>
          <w:sz w:val="28"/>
          <w:szCs w:val="28"/>
          <w:lang w:val="uk-UA"/>
        </w:rPr>
        <w:t xml:space="preserve">одному із членів </w:t>
      </w:r>
      <w:r w:rsidRPr="008D5E5E">
        <w:rPr>
          <w:sz w:val="28"/>
          <w:szCs w:val="28"/>
          <w:lang w:val="uk-UA"/>
        </w:rPr>
        <w:t>сім</w:t>
      </w:r>
      <w:r w:rsidR="003D67A9" w:rsidRPr="008D5E5E">
        <w:rPr>
          <w:sz w:val="28"/>
          <w:szCs w:val="28"/>
          <w:lang w:val="uk-UA"/>
        </w:rPr>
        <w:t>’ї</w:t>
      </w:r>
      <w:r w:rsidRPr="008D5E5E">
        <w:rPr>
          <w:sz w:val="28"/>
          <w:szCs w:val="28"/>
          <w:lang w:val="uk-UA"/>
        </w:rPr>
        <w:t xml:space="preserve"> загибл</w:t>
      </w:r>
      <w:r w:rsidR="003D67A9" w:rsidRPr="008D5E5E">
        <w:rPr>
          <w:sz w:val="28"/>
          <w:szCs w:val="28"/>
          <w:lang w:val="uk-UA"/>
        </w:rPr>
        <w:t>ого</w:t>
      </w:r>
      <w:r w:rsidR="0074038E" w:rsidRPr="008D5E5E">
        <w:rPr>
          <w:sz w:val="28"/>
          <w:szCs w:val="28"/>
          <w:lang w:val="uk-UA"/>
        </w:rPr>
        <w:t>/</w:t>
      </w:r>
      <w:r w:rsidRPr="008D5E5E">
        <w:rPr>
          <w:sz w:val="28"/>
          <w:szCs w:val="28"/>
          <w:lang w:val="uk-UA"/>
        </w:rPr>
        <w:t>померл</w:t>
      </w:r>
      <w:r w:rsidR="003D67A9" w:rsidRPr="008D5E5E">
        <w:rPr>
          <w:sz w:val="28"/>
          <w:szCs w:val="28"/>
          <w:lang w:val="uk-UA"/>
        </w:rPr>
        <w:t>ого</w:t>
      </w:r>
      <w:r w:rsidRPr="008D5E5E">
        <w:rPr>
          <w:sz w:val="28"/>
          <w:szCs w:val="28"/>
          <w:lang w:val="uk-UA"/>
        </w:rPr>
        <w:t xml:space="preserve"> учасник</w:t>
      </w:r>
      <w:r w:rsidR="003D67A9" w:rsidRPr="008D5E5E">
        <w:rPr>
          <w:sz w:val="28"/>
          <w:szCs w:val="28"/>
          <w:lang w:val="uk-UA"/>
        </w:rPr>
        <w:t>а</w:t>
      </w:r>
      <w:r w:rsidRPr="008D5E5E">
        <w:rPr>
          <w:sz w:val="28"/>
          <w:szCs w:val="28"/>
          <w:lang w:val="uk-UA"/>
        </w:rPr>
        <w:t xml:space="preserve"> АТО(ООС) до Дня Захисника України</w:t>
      </w:r>
      <w:r w:rsidR="0074038E" w:rsidRPr="008D5E5E">
        <w:rPr>
          <w:sz w:val="28"/>
          <w:szCs w:val="28"/>
          <w:lang w:val="uk-UA"/>
        </w:rPr>
        <w:t xml:space="preserve"> (14 жовтня)</w:t>
      </w:r>
      <w:r w:rsidRPr="008D5E5E">
        <w:rPr>
          <w:sz w:val="28"/>
          <w:szCs w:val="28"/>
          <w:lang w:val="uk-UA"/>
        </w:rPr>
        <w:t>»</w:t>
      </w:r>
      <w:r w:rsidR="00880FAC" w:rsidRPr="008D5E5E">
        <w:rPr>
          <w:sz w:val="28"/>
          <w:szCs w:val="28"/>
          <w:lang w:val="uk-UA"/>
        </w:rPr>
        <w:t>.</w:t>
      </w:r>
    </w:p>
    <w:p w:rsidR="007447CC" w:rsidRDefault="007447CC" w:rsidP="00467872">
      <w:pPr>
        <w:jc w:val="both"/>
        <w:rPr>
          <w:color w:val="FF0000"/>
          <w:sz w:val="28"/>
          <w:szCs w:val="28"/>
          <w:lang w:val="uk-UA"/>
        </w:rPr>
      </w:pPr>
    </w:p>
    <w:p w:rsidR="007447CC" w:rsidRDefault="007447CC" w:rsidP="007447CC">
      <w:pPr>
        <w:ind w:firstLine="708"/>
        <w:jc w:val="both"/>
        <w:rPr>
          <w:sz w:val="28"/>
          <w:szCs w:val="28"/>
          <w:lang w:val="uk-UA"/>
        </w:rPr>
      </w:pPr>
      <w:r w:rsidRPr="007447CC">
        <w:rPr>
          <w:b/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розвитку вторинної медичної допомоги на території Корюківської міської територіальної громади на 2020-2022 роки, затвердженої рішенням тридцять першої сесії Корюківської міської ради сьомого скликання від 17 грудня 2019 року № 5-31/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змінами, рішення п’ятої сесії восьмого скликання  від 22 квітня 2021 року №2-5/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7447CC" w:rsidRDefault="007447CC" w:rsidP="007447C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Викласти пункт 7 Паспорту Програми підтримки розвитку вторинної медичної допомоги на території Корюківської міської територіальної громади на 2020-2022 роки в наступній редакції:</w:t>
      </w:r>
    </w:p>
    <w:p w:rsidR="007447CC" w:rsidRPr="00E240A5" w:rsidRDefault="007447CC" w:rsidP="007447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7447CC" w:rsidRPr="00E240A5" w:rsidTr="00377628">
        <w:tc>
          <w:tcPr>
            <w:tcW w:w="704" w:type="dxa"/>
          </w:tcPr>
          <w:p w:rsidR="007447CC" w:rsidRDefault="007447CC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79" w:type="dxa"/>
          </w:tcPr>
          <w:p w:rsidR="007447CC" w:rsidRDefault="007447CC" w:rsidP="00377628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545" w:type="dxa"/>
          </w:tcPr>
          <w:p w:rsidR="007447CC" w:rsidRDefault="007447CC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26000,0</w:t>
            </w:r>
            <w:r w:rsidRPr="00D74E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:rsidR="007447CC" w:rsidRDefault="007447CC" w:rsidP="00467872">
      <w:pPr>
        <w:jc w:val="both"/>
        <w:rPr>
          <w:color w:val="FF0000"/>
          <w:sz w:val="28"/>
          <w:szCs w:val="28"/>
          <w:lang w:val="uk-UA"/>
        </w:rPr>
      </w:pPr>
    </w:p>
    <w:p w:rsidR="007447CC" w:rsidRDefault="007447CC" w:rsidP="007447C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5.4. </w:t>
      </w:r>
      <w:r>
        <w:rPr>
          <w:sz w:val="28"/>
          <w:szCs w:val="28"/>
          <w:lang w:val="uk-UA"/>
        </w:rPr>
        <w:t>Додаток 1 до Програми підтримки розвитку вторинної медичної допомоги на території Корюківської міської територіальної громади на 2020-2022 роки викласти в новій редакції, що додається.</w:t>
      </w:r>
    </w:p>
    <w:p w:rsidR="00467872" w:rsidRPr="00467872" w:rsidRDefault="00467872" w:rsidP="00467872">
      <w:pPr>
        <w:jc w:val="both"/>
        <w:rPr>
          <w:sz w:val="28"/>
          <w:szCs w:val="28"/>
          <w:lang w:val="uk-UA"/>
        </w:rPr>
      </w:pPr>
    </w:p>
    <w:p w:rsidR="009B75BA" w:rsidRDefault="00B80126" w:rsidP="009D62F9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47CC">
        <w:rPr>
          <w:b/>
          <w:sz w:val="28"/>
          <w:szCs w:val="28"/>
          <w:lang w:val="uk-UA"/>
        </w:rPr>
        <w:t>6</w:t>
      </w:r>
      <w:r w:rsidR="00752376" w:rsidRPr="00467872">
        <w:rPr>
          <w:b/>
          <w:sz w:val="28"/>
          <w:szCs w:val="28"/>
          <w:lang w:val="uk-UA"/>
        </w:rPr>
        <w:t>.</w:t>
      </w:r>
      <w:r w:rsidR="00820BC4">
        <w:rPr>
          <w:b/>
          <w:sz w:val="28"/>
          <w:szCs w:val="28"/>
          <w:lang w:val="uk-UA"/>
        </w:rPr>
        <w:t xml:space="preserve"> </w:t>
      </w:r>
      <w:r w:rsidR="009B75BA">
        <w:rPr>
          <w:sz w:val="28"/>
          <w:szCs w:val="28"/>
          <w:lang w:val="uk-UA"/>
        </w:rPr>
        <w:t xml:space="preserve">Дане рішення </w:t>
      </w:r>
      <w:proofErr w:type="spellStart"/>
      <w:r w:rsidR="009B75BA">
        <w:rPr>
          <w:sz w:val="28"/>
          <w:szCs w:val="28"/>
          <w:lang w:val="uk-UA"/>
        </w:rPr>
        <w:t>внести</w:t>
      </w:r>
      <w:proofErr w:type="spellEnd"/>
      <w:r w:rsidR="009B75BA">
        <w:rPr>
          <w:sz w:val="28"/>
          <w:szCs w:val="28"/>
          <w:lang w:val="uk-UA"/>
        </w:rPr>
        <w:t xml:space="preserve"> на чергову сесію Корюківської міської ради для затвердження.</w:t>
      </w:r>
    </w:p>
    <w:p w:rsidR="000D4AA0" w:rsidRDefault="000D4AA0" w:rsidP="003A3D8E">
      <w:pPr>
        <w:ind w:firstLine="708"/>
        <w:jc w:val="both"/>
        <w:rPr>
          <w:sz w:val="28"/>
          <w:szCs w:val="28"/>
          <w:lang w:val="uk-UA"/>
        </w:rPr>
      </w:pPr>
    </w:p>
    <w:p w:rsidR="000D4AA0" w:rsidRDefault="000D4AA0" w:rsidP="003A3D8E">
      <w:pPr>
        <w:ind w:firstLine="708"/>
        <w:jc w:val="both"/>
        <w:rPr>
          <w:sz w:val="28"/>
          <w:szCs w:val="28"/>
          <w:lang w:val="uk-UA"/>
        </w:rPr>
      </w:pPr>
    </w:p>
    <w:p w:rsidR="00601D9E" w:rsidRDefault="00601D9E" w:rsidP="00601D9E">
      <w:pPr>
        <w:ind w:right="-1"/>
        <w:jc w:val="both"/>
        <w:rPr>
          <w:sz w:val="28"/>
          <w:szCs w:val="28"/>
          <w:lang w:val="uk-UA"/>
        </w:rPr>
      </w:pPr>
    </w:p>
    <w:p w:rsidR="00601D9E" w:rsidRDefault="000A3799" w:rsidP="00601D9E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220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:rsidR="0061389E" w:rsidRDefault="0061389E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467872" w:rsidRDefault="00467872" w:rsidP="00307D28">
      <w:pPr>
        <w:ind w:left="5103"/>
        <w:rPr>
          <w:sz w:val="28"/>
          <w:szCs w:val="28"/>
          <w:lang w:val="uk-UA"/>
        </w:rPr>
      </w:pPr>
    </w:p>
    <w:p w:rsidR="00307D28" w:rsidRPr="00307D28" w:rsidRDefault="00307D28" w:rsidP="00307D28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 xml:space="preserve">Додаток 1 </w:t>
      </w:r>
    </w:p>
    <w:p w:rsidR="00307D28" w:rsidRPr="00307D28" w:rsidRDefault="00307D28" w:rsidP="00307D28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 xml:space="preserve">до Комплексної Програми  </w:t>
      </w:r>
    </w:p>
    <w:p w:rsidR="00307D28" w:rsidRPr="00307D28" w:rsidRDefault="00307D28" w:rsidP="00307D28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>профілактики правопорушень</w:t>
      </w:r>
    </w:p>
    <w:p w:rsidR="00307D28" w:rsidRPr="00C9102D" w:rsidRDefault="00307D28" w:rsidP="000F1349">
      <w:pPr>
        <w:widowControl w:val="0"/>
        <w:shd w:val="clear" w:color="auto" w:fill="FFFFFF"/>
        <w:ind w:firstLine="426"/>
        <w:jc w:val="center"/>
        <w:rPr>
          <w:lang w:val="uk-UA"/>
        </w:rPr>
      </w:pPr>
      <w:r w:rsidRPr="00C9102D">
        <w:rPr>
          <w:b/>
          <w:bCs/>
          <w:sz w:val="28"/>
          <w:szCs w:val="28"/>
          <w:lang w:val="uk-UA"/>
        </w:rPr>
        <w:t>Ресурсне  забезпечення Комплексної Програми</w:t>
      </w:r>
      <w:r w:rsidRPr="00C9102D">
        <w:rPr>
          <w:b/>
          <w:sz w:val="28"/>
          <w:szCs w:val="28"/>
          <w:lang w:val="uk-UA" w:eastAsia="uk-UA"/>
        </w:rPr>
        <w:t xml:space="preserve"> профілактики правопорушень на 2019-2021 роки</w:t>
      </w:r>
    </w:p>
    <w:p w:rsidR="00307D28" w:rsidRPr="00C9102D" w:rsidRDefault="00307D28" w:rsidP="00307D28">
      <w:pPr>
        <w:ind w:left="5103"/>
        <w:jc w:val="both"/>
        <w:rPr>
          <w:lang w:val="uk-UA"/>
        </w:rPr>
      </w:pPr>
      <w:r w:rsidRPr="00C9102D">
        <w:rPr>
          <w:lang w:val="uk-UA"/>
        </w:rPr>
        <w:t xml:space="preserve">                                             </w:t>
      </w:r>
      <w:r w:rsidR="000F1349">
        <w:rPr>
          <w:lang w:val="uk-UA"/>
        </w:rPr>
        <w:t xml:space="preserve">         </w:t>
      </w:r>
      <w:r w:rsidRPr="00C9102D">
        <w:rPr>
          <w:lang w:val="uk-UA"/>
        </w:rPr>
        <w:t xml:space="preserve">        (грн.)</w:t>
      </w: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38"/>
        <w:gridCol w:w="1196"/>
        <w:gridCol w:w="1564"/>
        <w:gridCol w:w="1310"/>
        <w:gridCol w:w="1056"/>
        <w:gridCol w:w="6"/>
      </w:tblGrid>
      <w:tr w:rsidR="00307D28" w:rsidRPr="00C9102D" w:rsidTr="000F1349">
        <w:tc>
          <w:tcPr>
            <w:tcW w:w="565" w:type="dxa"/>
            <w:vMerge w:val="restart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Обсяг ресурсів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Всього, 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т.ч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2021р.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AA664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Придбання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CD0298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C9102D">
              <w:rPr>
                <w:rFonts w:eastAsia="Calibri"/>
                <w:sz w:val="28"/>
                <w:szCs w:val="28"/>
                <w:lang w:val="uk-UA"/>
              </w:rPr>
              <w:t>0000</w:t>
            </w:r>
          </w:p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CD029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40000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AA664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Обслуговування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:rsidR="00307D28" w:rsidRPr="00D74ED8" w:rsidRDefault="00307D28" w:rsidP="000F13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32</w:t>
            </w:r>
            <w:r w:rsidR="000F1349" w:rsidRPr="00D74ED8">
              <w:rPr>
                <w:rFonts w:eastAsia="Calibri"/>
                <w:sz w:val="28"/>
                <w:szCs w:val="28"/>
                <w:lang w:val="uk-UA"/>
              </w:rPr>
              <w:t>51</w:t>
            </w:r>
            <w:r w:rsidRPr="00D74ED8">
              <w:rPr>
                <w:rFonts w:eastAsia="Calibri"/>
                <w:sz w:val="28"/>
                <w:szCs w:val="28"/>
                <w:lang w:val="uk-UA"/>
              </w:rPr>
              <w:t>00</w:t>
            </w:r>
          </w:p>
        </w:tc>
        <w:tc>
          <w:tcPr>
            <w:tcW w:w="1564" w:type="dxa"/>
            <w:shd w:val="clear" w:color="auto" w:fill="auto"/>
          </w:tcPr>
          <w:p w:rsidR="00307D28" w:rsidRPr="00D74ED8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310" w:type="dxa"/>
            <w:shd w:val="clear" w:color="auto" w:fill="auto"/>
          </w:tcPr>
          <w:p w:rsidR="00307D28" w:rsidRPr="00D74ED8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056" w:type="dxa"/>
            <w:shd w:val="clear" w:color="auto" w:fill="auto"/>
          </w:tcPr>
          <w:p w:rsidR="00307D28" w:rsidRPr="00D74ED8" w:rsidRDefault="00307D28" w:rsidP="000F13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12</w:t>
            </w:r>
            <w:r w:rsidR="000F1349" w:rsidRPr="00D74ED8">
              <w:rPr>
                <w:rFonts w:eastAsia="Calibri"/>
                <w:sz w:val="28"/>
                <w:szCs w:val="28"/>
                <w:lang w:val="uk-UA"/>
              </w:rPr>
              <w:t>51</w:t>
            </w:r>
            <w:r w:rsidRPr="00D74ED8">
              <w:rPr>
                <w:rFonts w:eastAsia="Calibri"/>
                <w:sz w:val="28"/>
                <w:szCs w:val="28"/>
                <w:lang w:val="uk-UA"/>
              </w:rPr>
              <w:t>00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та установка системи автоматичної відео фіксації </w:t>
            </w:r>
            <w:r w:rsidRPr="000F1349">
              <w:rPr>
                <w:rFonts w:eastAsia="Calibri"/>
                <w:i/>
                <w:lang w:val="uk-UA"/>
              </w:rPr>
              <w:t>(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 в Чернігівській області</w:t>
            </w:r>
            <w:r w:rsidRPr="000F1349">
              <w:rPr>
                <w:rFonts w:eastAsia="Calibri"/>
                <w:i/>
                <w:lang w:val="uk-UA"/>
              </w:rPr>
              <w:t>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Матеріально-технічне забезпечення автотранспорту відділення поліції (ремонт автотранспорту</w:t>
            </w:r>
            <w:r w:rsidRPr="000F1349">
              <w:rPr>
                <w:rFonts w:eastAsia="Calibri"/>
                <w:i/>
                <w:lang w:val="uk-UA"/>
              </w:rPr>
              <w:t xml:space="preserve">) 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="000F1349"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="000F1349"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теплопринтера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для винесення електронних постанов 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="000F1349"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="000F1349"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копіювального пристрою 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="000F1349"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="000F1349"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та набору аксесуарів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Mavic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Part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Fly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More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Kit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0F1349"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="000F1349"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="000F1349"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8" w:type="dxa"/>
            <w:shd w:val="clear" w:color="auto" w:fill="auto"/>
          </w:tcPr>
          <w:p w:rsidR="00307D28" w:rsidRPr="00C9102D" w:rsidRDefault="00307D28" w:rsidP="0003387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Проведення ремонту приміщення на першому поверсі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0F1349" w:rsidRPr="000F1349">
              <w:rPr>
                <w:rFonts w:eastAsia="Calibri"/>
                <w:i/>
                <w:lang w:val="uk-UA"/>
              </w:rPr>
              <w:t>(субвенція державному бюджету</w:t>
            </w:r>
            <w:r w:rsidR="000F1349"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0F1349" w:rsidRPr="00033874">
              <w:rPr>
                <w:rFonts w:eastAsia="Calibri"/>
                <w:i/>
                <w:lang w:val="uk-UA"/>
              </w:rPr>
              <w:t>для</w:t>
            </w:r>
            <w:r w:rsidR="000F1349"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1349" w:rsidRPr="000F1349">
              <w:rPr>
                <w:rFonts w:eastAsia="Calibri"/>
                <w:i/>
                <w:lang w:val="uk-UA"/>
              </w:rPr>
              <w:t>Корюківськ</w:t>
            </w:r>
            <w:r w:rsidR="00033874">
              <w:rPr>
                <w:rFonts w:eastAsia="Calibri"/>
                <w:i/>
                <w:lang w:val="uk-UA"/>
              </w:rPr>
              <w:t>ого</w:t>
            </w:r>
            <w:proofErr w:type="spellEnd"/>
            <w:r w:rsidR="000F1349"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564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</w:tr>
      <w:tr w:rsidR="00307D28" w:rsidRPr="00C9102D" w:rsidTr="000F1349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307D28" w:rsidRPr="00C9102D" w:rsidRDefault="00307D28" w:rsidP="00AA664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D74ED8" w:rsidRPr="00232E4E" w:rsidRDefault="00307D28" w:rsidP="00AA6649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32E4E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307D28" w:rsidRPr="00D74ED8" w:rsidRDefault="000F1349" w:rsidP="00CD0298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11</w:t>
            </w:r>
            <w:r w:rsidR="00CD0298"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3100</w:t>
            </w:r>
            <w:r w:rsidR="00307D28" w:rsidRPr="00D74ED8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307D28" w:rsidRPr="00D74ED8" w:rsidRDefault="00307D28" w:rsidP="00AA664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518000</w:t>
            </w:r>
          </w:p>
        </w:tc>
        <w:tc>
          <w:tcPr>
            <w:tcW w:w="1310" w:type="dxa"/>
            <w:shd w:val="clear" w:color="auto" w:fill="auto"/>
          </w:tcPr>
          <w:p w:rsidR="00307D28" w:rsidRPr="00D74ED8" w:rsidRDefault="00307D28" w:rsidP="00AA664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160000</w:t>
            </w:r>
          </w:p>
        </w:tc>
        <w:tc>
          <w:tcPr>
            <w:tcW w:w="1056" w:type="dxa"/>
            <w:shd w:val="clear" w:color="auto" w:fill="auto"/>
          </w:tcPr>
          <w:p w:rsidR="00307D28" w:rsidRPr="00D74ED8" w:rsidRDefault="000F1349" w:rsidP="00CD029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  <w:r w:rsidR="00CD0298"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5100</w:t>
            </w:r>
          </w:p>
        </w:tc>
      </w:tr>
    </w:tbl>
    <w:p w:rsidR="00D752EA" w:rsidRDefault="00D752EA" w:rsidP="00307D28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D752EA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220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:rsidR="003754AE" w:rsidRDefault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left="4956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Програми підтримки розвитку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вторинної медичної допомоги на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території Корюківської міської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територіальної громади на 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2020-2022 роки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</w:p>
    <w:p w:rsidR="003754AE" w:rsidRDefault="003754AE" w:rsidP="003754AE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 підтримки розвитку вторинної медичної допомоги на території Корюківської міської територіальної громади на 2020-2022 роки</w:t>
      </w:r>
    </w:p>
    <w:p w:rsidR="003754AE" w:rsidRDefault="003754AE" w:rsidP="003754AE">
      <w:pPr>
        <w:ind w:right="-1"/>
        <w:jc w:val="center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</w:t>
      </w:r>
    </w:p>
    <w:p w:rsidR="003754AE" w:rsidRDefault="003754AE" w:rsidP="003754AE">
      <w:pPr>
        <w:ind w:right="-1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328"/>
        <w:gridCol w:w="1926"/>
      </w:tblGrid>
      <w:tr w:rsidR="003754AE" w:rsidTr="00377628">
        <w:tc>
          <w:tcPr>
            <w:tcW w:w="3681" w:type="dxa"/>
            <w:vMerge w:val="restart"/>
          </w:tcPr>
          <w:p w:rsidR="003754AE" w:rsidRPr="00D752EA" w:rsidRDefault="003754AE" w:rsidP="00377628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021" w:type="dxa"/>
            <w:gridSpan w:val="3"/>
          </w:tcPr>
          <w:p w:rsidR="003754AE" w:rsidRPr="00D752EA" w:rsidRDefault="003754AE" w:rsidP="00377628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26" w:type="dxa"/>
            <w:vMerge w:val="restart"/>
          </w:tcPr>
          <w:p w:rsidR="003754AE" w:rsidRPr="00D752EA" w:rsidRDefault="003754AE" w:rsidP="00377628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3754AE" w:rsidTr="00377628">
        <w:tc>
          <w:tcPr>
            <w:tcW w:w="3681" w:type="dxa"/>
            <w:vMerge/>
          </w:tcPr>
          <w:p w:rsidR="003754AE" w:rsidRDefault="003754AE" w:rsidP="0037762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54AE" w:rsidRPr="00D752EA" w:rsidRDefault="003754AE" w:rsidP="00377628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3754AE" w:rsidRPr="00D752EA" w:rsidRDefault="003754AE" w:rsidP="00377628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28" w:type="dxa"/>
          </w:tcPr>
          <w:p w:rsidR="003754AE" w:rsidRPr="00D752EA" w:rsidRDefault="003754AE" w:rsidP="00377628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926" w:type="dxa"/>
            <w:vMerge/>
          </w:tcPr>
          <w:p w:rsidR="003754AE" w:rsidRDefault="003754AE" w:rsidP="0037762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54AE" w:rsidTr="00377628">
        <w:tc>
          <w:tcPr>
            <w:tcW w:w="3681" w:type="dxa"/>
          </w:tcPr>
          <w:p w:rsidR="003754AE" w:rsidRDefault="003754AE" w:rsidP="0037762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 всього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27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328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26000,0</w:t>
            </w:r>
          </w:p>
        </w:tc>
      </w:tr>
      <w:tr w:rsidR="003754AE" w:rsidTr="00377628">
        <w:tc>
          <w:tcPr>
            <w:tcW w:w="3681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54AE" w:rsidTr="00377628">
        <w:tc>
          <w:tcPr>
            <w:tcW w:w="3681" w:type="dxa"/>
          </w:tcPr>
          <w:p w:rsidR="003754AE" w:rsidRDefault="003754AE" w:rsidP="0037762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328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:rsidR="003754AE" w:rsidRDefault="003754AE" w:rsidP="0037762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26000,0</w:t>
            </w:r>
          </w:p>
        </w:tc>
      </w:tr>
    </w:tbl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</w:p>
    <w:p w:rsidR="003754AE" w:rsidRDefault="003754AE" w:rsidP="003754AE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:rsidR="00CE785B" w:rsidRDefault="00BC0FE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E785B" w:rsidRDefault="00CE785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E785B" w:rsidRDefault="00CE785B" w:rsidP="00CE785B">
      <w:pPr>
        <w:jc w:val="center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DC985F5" wp14:editId="5724C525">
            <wp:extent cx="4572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5B" w:rsidRDefault="00CE785B" w:rsidP="00CE785B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:rsidR="00CE785B" w:rsidRDefault="00CE785B" w:rsidP="00CE785B">
      <w:pPr>
        <w:jc w:val="center"/>
        <w:rPr>
          <w:b/>
          <w:lang w:val="uk-UA"/>
        </w:rPr>
      </w:pP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CE785B" w:rsidRPr="00EA4670" w:rsidRDefault="00CE785B" w:rsidP="00CE785B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:rsidR="00CE785B" w:rsidRPr="00E52D51" w:rsidRDefault="00CE785B" w:rsidP="00CE785B">
      <w:pPr>
        <w:jc w:val="center"/>
        <w:rPr>
          <w:lang w:val="uk-UA"/>
        </w:rPr>
      </w:pPr>
    </w:p>
    <w:p w:rsidR="00CE785B" w:rsidRPr="00FD78D8" w:rsidRDefault="00CE785B" w:rsidP="00CE785B">
      <w:pPr>
        <w:jc w:val="center"/>
        <w:rPr>
          <w:b/>
          <w:sz w:val="28"/>
          <w:lang w:val="uk-UA"/>
        </w:rPr>
      </w:pPr>
      <w:r w:rsidRPr="00FD78D8">
        <w:rPr>
          <w:b/>
          <w:sz w:val="28"/>
          <w:lang w:val="uk-UA"/>
        </w:rPr>
        <w:t xml:space="preserve">Р І Ш Е Н </w:t>
      </w:r>
      <w:proofErr w:type="spellStart"/>
      <w:r w:rsidRPr="00FD78D8">
        <w:rPr>
          <w:b/>
          <w:sz w:val="28"/>
          <w:lang w:val="uk-UA"/>
        </w:rPr>
        <w:t>Н</w:t>
      </w:r>
      <w:proofErr w:type="spellEnd"/>
      <w:r w:rsidRPr="00FD78D8">
        <w:rPr>
          <w:b/>
          <w:sz w:val="28"/>
          <w:lang w:val="uk-UA"/>
        </w:rPr>
        <w:t xml:space="preserve"> Я</w:t>
      </w:r>
    </w:p>
    <w:p w:rsidR="00CE785B" w:rsidRDefault="00CE785B" w:rsidP="00CE78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E785B" w:rsidRPr="005447EC" w:rsidRDefault="00CE785B" w:rsidP="00CE785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01 лип</w:t>
      </w:r>
      <w:r w:rsidRPr="00DB39D5">
        <w:rPr>
          <w:sz w:val="28"/>
          <w:lang w:val="uk-UA"/>
        </w:rPr>
        <w:t>ня</w:t>
      </w:r>
      <w:r w:rsidRPr="00307F82">
        <w:rPr>
          <w:sz w:val="28"/>
          <w:lang w:val="uk-UA"/>
        </w:rPr>
        <w:t xml:space="preserve"> </w:t>
      </w:r>
      <w:r w:rsidRPr="00307F82">
        <w:rPr>
          <w:sz w:val="28"/>
          <w:szCs w:val="28"/>
          <w:u w:color="000000"/>
          <w:lang w:val="uk-UA"/>
        </w:rPr>
        <w:t>202</w:t>
      </w:r>
      <w:r>
        <w:rPr>
          <w:sz w:val="28"/>
          <w:szCs w:val="28"/>
          <w:u w:color="000000"/>
          <w:lang w:val="uk-UA"/>
        </w:rPr>
        <w:t>1</w:t>
      </w:r>
      <w:r w:rsidRPr="00307F82">
        <w:rPr>
          <w:sz w:val="28"/>
          <w:szCs w:val="28"/>
          <w:u w:color="000000"/>
          <w:lang w:val="uk-UA"/>
        </w:rPr>
        <w:t xml:space="preserve"> року</w:t>
      </w:r>
      <w:r w:rsidRPr="00FD78D8">
        <w:rPr>
          <w:sz w:val="28"/>
          <w:szCs w:val="28"/>
          <w:lang w:val="uk-UA"/>
        </w:rPr>
        <w:t xml:space="preserve"> </w:t>
      </w:r>
      <w:r w:rsidRPr="005447EC">
        <w:rPr>
          <w:sz w:val="28"/>
          <w:szCs w:val="28"/>
          <w:lang w:val="uk-UA"/>
        </w:rPr>
        <w:t xml:space="preserve">    </w:t>
      </w:r>
      <w:r w:rsidRPr="00FD78D8">
        <w:rPr>
          <w:sz w:val="28"/>
          <w:szCs w:val="28"/>
          <w:lang w:val="uk-UA"/>
        </w:rPr>
        <w:t xml:space="preserve">   </w:t>
      </w:r>
      <w:r w:rsidRPr="005447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Pr="00FD78D8">
        <w:rPr>
          <w:sz w:val="28"/>
          <w:szCs w:val="28"/>
          <w:lang w:val="uk-UA"/>
        </w:rPr>
        <w:t xml:space="preserve">м. </w:t>
      </w:r>
      <w:proofErr w:type="spellStart"/>
      <w:r w:rsidRPr="00FD78D8">
        <w:rPr>
          <w:sz w:val="28"/>
          <w:szCs w:val="28"/>
          <w:lang w:val="uk-UA"/>
        </w:rPr>
        <w:t>Корюківка</w:t>
      </w:r>
      <w:proofErr w:type="spellEnd"/>
      <w:r w:rsidRPr="005447EC">
        <w:rPr>
          <w:sz w:val="28"/>
          <w:szCs w:val="28"/>
          <w:lang w:val="uk-UA"/>
        </w:rPr>
        <w:t xml:space="preserve">             </w:t>
      </w:r>
      <w:r w:rsidRPr="00FD78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44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5447EC">
        <w:rPr>
          <w:sz w:val="28"/>
          <w:szCs w:val="28"/>
          <w:lang w:val="uk-UA"/>
        </w:rPr>
        <w:t xml:space="preserve"> </w:t>
      </w:r>
      <w:r w:rsidRPr="00FD78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5447E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</w:p>
    <w:p w:rsidR="00CE785B" w:rsidRDefault="00CE785B" w:rsidP="00CE785B">
      <w:pPr>
        <w:ind w:left="180"/>
        <w:jc w:val="both"/>
        <w:rPr>
          <w:sz w:val="28"/>
          <w:lang w:val="uk-UA"/>
        </w:rPr>
      </w:pPr>
    </w:p>
    <w:p w:rsidR="00CE785B" w:rsidRPr="00E361E5" w:rsidRDefault="00CE785B" w:rsidP="00CE785B">
      <w:pPr>
        <w:jc w:val="both"/>
        <w:rPr>
          <w:b/>
          <w:sz w:val="28"/>
          <w:szCs w:val="28"/>
          <w:lang w:val="uk-UA"/>
        </w:rPr>
      </w:pPr>
      <w:r w:rsidRPr="00A844D4">
        <w:rPr>
          <w:b/>
          <w:sz w:val="28"/>
          <w:szCs w:val="28"/>
          <w:lang w:val="uk-UA"/>
        </w:rPr>
        <w:t xml:space="preserve">Про привітання </w:t>
      </w:r>
      <w:r>
        <w:rPr>
          <w:b/>
          <w:sz w:val="28"/>
          <w:szCs w:val="28"/>
          <w:lang w:val="uk-UA"/>
        </w:rPr>
        <w:t>жителів громади</w:t>
      </w:r>
    </w:p>
    <w:p w:rsidR="00CE785B" w:rsidRPr="001F417E" w:rsidRDefault="00CE785B" w:rsidP="00CE785B">
      <w:pPr>
        <w:jc w:val="both"/>
        <w:rPr>
          <w:lang w:val="uk-UA"/>
        </w:rPr>
      </w:pPr>
      <w:r w:rsidRPr="00A844D4">
        <w:rPr>
          <w:b/>
          <w:sz w:val="28"/>
          <w:szCs w:val="28"/>
          <w:lang w:val="uk-UA"/>
        </w:rPr>
        <w:t>з нагоди ювіле</w:t>
      </w:r>
      <w:r>
        <w:rPr>
          <w:b/>
          <w:sz w:val="28"/>
          <w:szCs w:val="28"/>
          <w:lang w:val="uk-UA"/>
        </w:rPr>
        <w:t>їв</w:t>
      </w:r>
    </w:p>
    <w:p w:rsidR="00CE785B" w:rsidRDefault="00CE785B" w:rsidP="00CE785B">
      <w:pPr>
        <w:jc w:val="both"/>
        <w:rPr>
          <w:b/>
          <w:sz w:val="28"/>
          <w:szCs w:val="28"/>
          <w:lang w:val="uk-UA"/>
        </w:rPr>
      </w:pPr>
    </w:p>
    <w:p w:rsidR="00CE785B" w:rsidRPr="001F417E" w:rsidRDefault="00CE785B" w:rsidP="00CE785B">
      <w:pPr>
        <w:ind w:firstLine="709"/>
        <w:jc w:val="both"/>
        <w:rPr>
          <w:sz w:val="28"/>
          <w:szCs w:val="28"/>
          <w:lang w:val="uk-UA"/>
        </w:rPr>
      </w:pPr>
      <w:r w:rsidRPr="001F417E">
        <w:rPr>
          <w:sz w:val="28"/>
          <w:szCs w:val="28"/>
          <w:lang w:val="uk-UA"/>
        </w:rPr>
        <w:t>Розглянувши клопотання Корюківської районної організації ветеранів, керуючись Положенням про відзнаки Корюківської міської ради, затверджен</w:t>
      </w:r>
      <w:r>
        <w:rPr>
          <w:sz w:val="28"/>
          <w:szCs w:val="28"/>
          <w:lang w:val="uk-UA"/>
        </w:rPr>
        <w:t>е</w:t>
      </w:r>
      <w:r w:rsidRPr="001F417E">
        <w:rPr>
          <w:sz w:val="28"/>
          <w:szCs w:val="28"/>
          <w:lang w:val="uk-UA"/>
        </w:rPr>
        <w:t xml:space="preserve"> рішенням двадцятої сесії Корюківської міської ради сьомого скликання від 20.12.2018, ст. 59 Закону України «Про місцеве самоврядування в Україні»,</w:t>
      </w:r>
    </w:p>
    <w:p w:rsidR="00CE785B" w:rsidRPr="001F417E" w:rsidRDefault="00CE785B" w:rsidP="00CE785B">
      <w:pPr>
        <w:jc w:val="both"/>
        <w:rPr>
          <w:sz w:val="28"/>
          <w:szCs w:val="28"/>
          <w:lang w:val="uk-UA"/>
        </w:rPr>
      </w:pPr>
    </w:p>
    <w:p w:rsidR="00CE785B" w:rsidRPr="00EA4670" w:rsidRDefault="00CE785B" w:rsidP="00CE785B">
      <w:pPr>
        <w:jc w:val="center"/>
        <w:rPr>
          <w:b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</w:p>
    <w:p w:rsidR="00CE785B" w:rsidRPr="001F7412" w:rsidRDefault="00CE785B" w:rsidP="00CE785B">
      <w:pPr>
        <w:jc w:val="both"/>
        <w:rPr>
          <w:sz w:val="28"/>
          <w:szCs w:val="28"/>
          <w:lang w:val="uk-UA"/>
        </w:rPr>
      </w:pPr>
    </w:p>
    <w:p w:rsidR="00CE785B" w:rsidRPr="00A844D4" w:rsidRDefault="00CE785B" w:rsidP="00CE785B">
      <w:pPr>
        <w:ind w:firstLine="709"/>
        <w:jc w:val="both"/>
        <w:rPr>
          <w:sz w:val="28"/>
          <w:szCs w:val="28"/>
          <w:lang w:val="uk-UA"/>
        </w:rPr>
      </w:pPr>
      <w:r w:rsidRPr="004E391E">
        <w:rPr>
          <w:b/>
          <w:bCs/>
          <w:sz w:val="28"/>
          <w:szCs w:val="28"/>
          <w:lang w:val="uk-UA"/>
        </w:rPr>
        <w:t>1.</w:t>
      </w:r>
      <w:r w:rsidRPr="00A844D4">
        <w:rPr>
          <w:sz w:val="28"/>
          <w:szCs w:val="28"/>
          <w:lang w:val="uk-UA"/>
        </w:rPr>
        <w:t xml:space="preserve"> З нагоди ювілейного дня народження вручити вітальну листівку з виплатою матеріальної допомоги у розмірі 500 грн</w:t>
      </w:r>
      <w:r>
        <w:rPr>
          <w:sz w:val="28"/>
          <w:szCs w:val="28"/>
          <w:lang w:val="uk-UA"/>
        </w:rPr>
        <w:t>. (п’ятсот гривень 00 коп.) кожному</w:t>
      </w:r>
      <w:r w:rsidRPr="00A844D4">
        <w:rPr>
          <w:sz w:val="28"/>
          <w:szCs w:val="28"/>
          <w:lang w:val="uk-UA"/>
        </w:rPr>
        <w:t>: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100C">
        <w:rPr>
          <w:color w:val="000000"/>
          <w:sz w:val="28"/>
          <w:szCs w:val="28"/>
          <w:lang w:val="uk-UA"/>
        </w:rPr>
        <w:t>-</w:t>
      </w:r>
      <w:r w:rsidRPr="00061242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Масюк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Тетяні Корніївні</w:t>
      </w:r>
      <w:r>
        <w:rPr>
          <w:color w:val="000000"/>
          <w:sz w:val="28"/>
          <w:szCs w:val="28"/>
          <w:lang w:val="uk-UA"/>
        </w:rPr>
        <w:t xml:space="preserve"> – жительці м. </w:t>
      </w:r>
      <w:proofErr w:type="spellStart"/>
      <w:r>
        <w:rPr>
          <w:color w:val="000000"/>
          <w:sz w:val="28"/>
          <w:szCs w:val="28"/>
          <w:lang w:val="uk-UA"/>
        </w:rPr>
        <w:t>Корюківка</w:t>
      </w:r>
      <w:proofErr w:type="spellEnd"/>
      <w:r>
        <w:rPr>
          <w:color w:val="000000"/>
          <w:sz w:val="28"/>
          <w:szCs w:val="28"/>
          <w:lang w:val="uk-UA"/>
        </w:rPr>
        <w:t xml:space="preserve">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.);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Гаврюш Олександрі Андріївні – жительці м. </w:t>
      </w:r>
      <w:proofErr w:type="spellStart"/>
      <w:r>
        <w:rPr>
          <w:color w:val="000000"/>
          <w:sz w:val="28"/>
          <w:szCs w:val="28"/>
          <w:lang w:val="uk-UA"/>
        </w:rPr>
        <w:t>Корюківка</w:t>
      </w:r>
      <w:proofErr w:type="spellEnd"/>
      <w:r>
        <w:rPr>
          <w:color w:val="000000"/>
          <w:sz w:val="28"/>
          <w:szCs w:val="28"/>
          <w:lang w:val="uk-UA"/>
        </w:rPr>
        <w:t xml:space="preserve">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.);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Шкурко Марфі </w:t>
      </w:r>
      <w:proofErr w:type="spellStart"/>
      <w:r>
        <w:rPr>
          <w:color w:val="000000"/>
          <w:sz w:val="28"/>
          <w:szCs w:val="28"/>
          <w:lang w:val="uk-UA"/>
        </w:rPr>
        <w:t>Омельянівні</w:t>
      </w:r>
      <w:proofErr w:type="spellEnd"/>
      <w:r>
        <w:rPr>
          <w:color w:val="000000"/>
          <w:sz w:val="28"/>
          <w:szCs w:val="28"/>
          <w:lang w:val="uk-UA"/>
        </w:rPr>
        <w:t xml:space="preserve"> – жительці с. </w:t>
      </w:r>
      <w:proofErr w:type="spellStart"/>
      <w:r>
        <w:rPr>
          <w:color w:val="000000"/>
          <w:sz w:val="28"/>
          <w:szCs w:val="28"/>
          <w:lang w:val="uk-UA"/>
        </w:rPr>
        <w:t>Турівка</w:t>
      </w:r>
      <w:proofErr w:type="spellEnd"/>
      <w:r>
        <w:rPr>
          <w:color w:val="000000"/>
          <w:sz w:val="28"/>
          <w:szCs w:val="28"/>
          <w:lang w:val="uk-UA"/>
        </w:rPr>
        <w:t xml:space="preserve">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.);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Балюті</w:t>
      </w:r>
      <w:proofErr w:type="spellEnd"/>
      <w:r>
        <w:rPr>
          <w:color w:val="000000"/>
          <w:sz w:val="28"/>
          <w:szCs w:val="28"/>
          <w:lang w:val="uk-UA"/>
        </w:rPr>
        <w:t xml:space="preserve"> Ользі Петрівні – жительці м. </w:t>
      </w:r>
      <w:proofErr w:type="spellStart"/>
      <w:r>
        <w:rPr>
          <w:color w:val="000000"/>
          <w:sz w:val="28"/>
          <w:szCs w:val="28"/>
          <w:lang w:val="uk-UA"/>
        </w:rPr>
        <w:t>Корюківка</w:t>
      </w:r>
      <w:proofErr w:type="spellEnd"/>
      <w:r>
        <w:rPr>
          <w:color w:val="000000"/>
          <w:sz w:val="28"/>
          <w:szCs w:val="28"/>
          <w:lang w:val="uk-UA"/>
        </w:rPr>
        <w:t xml:space="preserve">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.);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Гордієвській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Ользі Данилівні – жительці с. Олександрівка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.);</w:t>
      </w:r>
    </w:p>
    <w:p w:rsidR="00CE785B" w:rsidRDefault="00CE785B" w:rsidP="00CE78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Андросову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Володимиру Дмитровичу – жителю м. </w:t>
      </w:r>
      <w:proofErr w:type="spellStart"/>
      <w:r>
        <w:rPr>
          <w:color w:val="000000"/>
          <w:sz w:val="28"/>
          <w:szCs w:val="28"/>
          <w:lang w:val="uk-UA"/>
        </w:rPr>
        <w:t>Корюківка</w:t>
      </w:r>
      <w:proofErr w:type="spellEnd"/>
      <w:r>
        <w:rPr>
          <w:color w:val="000000"/>
          <w:sz w:val="28"/>
          <w:szCs w:val="28"/>
          <w:lang w:val="uk-UA"/>
        </w:rPr>
        <w:t xml:space="preserve"> (ХХХХ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.).</w:t>
      </w:r>
    </w:p>
    <w:p w:rsidR="00CE785B" w:rsidRPr="004E391E" w:rsidRDefault="00CE785B" w:rsidP="00CE785B">
      <w:pPr>
        <w:jc w:val="both"/>
        <w:rPr>
          <w:color w:val="000000"/>
          <w:sz w:val="28"/>
          <w:szCs w:val="28"/>
          <w:lang w:val="uk-UA"/>
        </w:rPr>
      </w:pPr>
    </w:p>
    <w:p w:rsidR="00CE785B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  <w:r w:rsidRPr="004E391E">
        <w:rPr>
          <w:b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> </w:t>
      </w:r>
      <w:r w:rsidRPr="008B4CF3">
        <w:rPr>
          <w:bCs/>
          <w:sz w:val="28"/>
          <w:szCs w:val="28"/>
          <w:lang w:val="uk-UA"/>
        </w:rPr>
        <w:t xml:space="preserve">Фінансовому відділу </w:t>
      </w:r>
      <w:r>
        <w:rPr>
          <w:bCs/>
          <w:sz w:val="28"/>
          <w:szCs w:val="28"/>
          <w:lang w:val="uk-UA"/>
        </w:rPr>
        <w:t xml:space="preserve">Корюківської міської ради </w:t>
      </w:r>
      <w:r w:rsidRPr="008B4CF3">
        <w:rPr>
          <w:bCs/>
          <w:sz w:val="28"/>
          <w:szCs w:val="28"/>
          <w:lang w:val="uk-UA"/>
        </w:rPr>
        <w:t>(</w:t>
      </w:r>
      <w:proofErr w:type="spellStart"/>
      <w:r w:rsidRPr="008B4CF3">
        <w:rPr>
          <w:bCs/>
          <w:sz w:val="28"/>
          <w:szCs w:val="28"/>
          <w:lang w:val="uk-UA"/>
        </w:rPr>
        <w:t>Барсук</w:t>
      </w:r>
      <w:proofErr w:type="spellEnd"/>
      <w:r w:rsidRPr="008B4CF3">
        <w:rPr>
          <w:bCs/>
          <w:sz w:val="28"/>
          <w:szCs w:val="28"/>
          <w:lang w:val="uk-UA"/>
        </w:rPr>
        <w:t xml:space="preserve"> О.І.) профінансувати кошти в сумі </w:t>
      </w:r>
      <w:r>
        <w:rPr>
          <w:bCs/>
          <w:sz w:val="28"/>
          <w:szCs w:val="28"/>
          <w:lang w:val="uk-UA"/>
        </w:rPr>
        <w:t>3000</w:t>
      </w:r>
      <w:r w:rsidRPr="008B4CF3">
        <w:rPr>
          <w:bCs/>
          <w:sz w:val="28"/>
          <w:szCs w:val="28"/>
          <w:lang w:val="uk-UA"/>
        </w:rPr>
        <w:t xml:space="preserve"> грн. </w:t>
      </w:r>
      <w:r>
        <w:rPr>
          <w:bCs/>
          <w:sz w:val="28"/>
          <w:szCs w:val="28"/>
          <w:lang w:val="uk-UA"/>
        </w:rPr>
        <w:t xml:space="preserve">(три тисячі гривень 00 коп.) </w:t>
      </w:r>
      <w:r w:rsidRPr="008B4CF3">
        <w:rPr>
          <w:bCs/>
          <w:sz w:val="28"/>
          <w:szCs w:val="28"/>
          <w:lang w:val="uk-UA"/>
        </w:rPr>
        <w:t xml:space="preserve">для виплати матеріальної допомоги та в сумі </w:t>
      </w:r>
      <w:r>
        <w:rPr>
          <w:bCs/>
          <w:sz w:val="28"/>
          <w:szCs w:val="28"/>
          <w:lang w:val="uk-UA"/>
        </w:rPr>
        <w:t>300</w:t>
      </w:r>
      <w:r w:rsidRPr="008B4CF3">
        <w:rPr>
          <w:bCs/>
          <w:sz w:val="28"/>
          <w:szCs w:val="28"/>
          <w:lang w:val="uk-UA"/>
        </w:rPr>
        <w:t xml:space="preserve"> грн.</w:t>
      </w:r>
      <w:r>
        <w:rPr>
          <w:bCs/>
          <w:sz w:val="28"/>
          <w:szCs w:val="28"/>
          <w:lang w:val="uk-UA"/>
        </w:rPr>
        <w:t xml:space="preserve"> (триста гривень 00 коп.) </w:t>
      </w:r>
      <w:r w:rsidRPr="00F05656">
        <w:rPr>
          <w:bCs/>
          <w:sz w:val="28"/>
          <w:szCs w:val="28"/>
          <w:lang w:val="uk-UA"/>
        </w:rPr>
        <w:t xml:space="preserve">для придбання квітів. </w:t>
      </w:r>
    </w:p>
    <w:p w:rsidR="00CE785B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</w:p>
    <w:p w:rsidR="00CE785B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  <w:r w:rsidRPr="004E391E">
        <w:rPr>
          <w:b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F05656">
        <w:rPr>
          <w:bCs/>
          <w:sz w:val="28"/>
          <w:szCs w:val="28"/>
          <w:lang w:val="uk-UA"/>
        </w:rPr>
        <w:t xml:space="preserve">Відділу бухгалтерського обліку та звітності </w:t>
      </w:r>
      <w:r>
        <w:rPr>
          <w:bCs/>
          <w:sz w:val="28"/>
          <w:szCs w:val="28"/>
          <w:lang w:val="uk-UA"/>
        </w:rPr>
        <w:t xml:space="preserve">виконавчого апарату міської ради </w:t>
      </w:r>
      <w:r w:rsidRPr="00F05656">
        <w:rPr>
          <w:bCs/>
          <w:sz w:val="28"/>
          <w:szCs w:val="28"/>
          <w:lang w:val="uk-UA"/>
        </w:rPr>
        <w:t>(</w:t>
      </w:r>
      <w:proofErr w:type="spellStart"/>
      <w:r w:rsidRPr="00F95B0E">
        <w:rPr>
          <w:bCs/>
          <w:sz w:val="28"/>
          <w:szCs w:val="28"/>
          <w:lang w:val="uk-UA"/>
        </w:rPr>
        <w:t>Кожема</w:t>
      </w:r>
      <w:proofErr w:type="spellEnd"/>
      <w:r w:rsidRPr="00F95B0E">
        <w:rPr>
          <w:bCs/>
          <w:sz w:val="28"/>
          <w:szCs w:val="28"/>
          <w:lang w:val="uk-UA"/>
        </w:rPr>
        <w:t xml:space="preserve"> О.М.</w:t>
      </w:r>
      <w:r w:rsidRPr="00F05656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на виконання даного рішення з</w:t>
      </w:r>
      <w:r w:rsidRPr="00F05656">
        <w:rPr>
          <w:bCs/>
          <w:sz w:val="28"/>
          <w:szCs w:val="28"/>
          <w:lang w:val="uk-UA"/>
        </w:rPr>
        <w:t xml:space="preserve">абезпечити перерахування </w:t>
      </w:r>
      <w:r>
        <w:rPr>
          <w:bCs/>
          <w:sz w:val="28"/>
          <w:szCs w:val="28"/>
          <w:lang w:val="uk-UA"/>
        </w:rPr>
        <w:t xml:space="preserve">відповідних </w:t>
      </w:r>
      <w:r w:rsidRPr="00F05656">
        <w:rPr>
          <w:bCs/>
          <w:sz w:val="28"/>
          <w:szCs w:val="28"/>
          <w:lang w:val="uk-UA"/>
        </w:rPr>
        <w:t>коштів.</w:t>
      </w:r>
    </w:p>
    <w:p w:rsidR="00CE785B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</w:p>
    <w:p w:rsidR="00CE785B" w:rsidRPr="00F05656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4E391E">
        <w:rPr>
          <w:b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Контроль за виконанням цього рішення покласти на постійну комісію з гуманітарних питань, законності, правопорядку, надзвичайних ситуацій, регуляторної політики, депутатської етики та регламенту</w:t>
      </w:r>
      <w:r w:rsidRPr="00F05656">
        <w:rPr>
          <w:bCs/>
          <w:sz w:val="28"/>
          <w:szCs w:val="28"/>
          <w:lang w:val="uk-UA"/>
        </w:rPr>
        <w:t>.</w:t>
      </w:r>
    </w:p>
    <w:p w:rsidR="00CE785B" w:rsidRPr="00F05656" w:rsidRDefault="00CE785B" w:rsidP="00CE785B">
      <w:pPr>
        <w:ind w:firstLine="708"/>
        <w:jc w:val="both"/>
        <w:rPr>
          <w:bCs/>
          <w:sz w:val="28"/>
          <w:szCs w:val="28"/>
          <w:lang w:val="uk-UA"/>
        </w:rPr>
      </w:pPr>
    </w:p>
    <w:p w:rsidR="00CE785B" w:rsidRDefault="00CE785B" w:rsidP="00CE785B">
      <w:pPr>
        <w:jc w:val="both"/>
        <w:rPr>
          <w:b/>
          <w:sz w:val="28"/>
          <w:szCs w:val="28"/>
          <w:lang w:val="uk-UA"/>
        </w:rPr>
      </w:pPr>
    </w:p>
    <w:p w:rsidR="00CE785B" w:rsidRPr="00E215DB" w:rsidRDefault="00CE785B" w:rsidP="00CE785B">
      <w:pPr>
        <w:spacing w:after="200" w:line="276" w:lineRule="auto"/>
        <w:rPr>
          <w:b/>
          <w:iCs/>
          <w:sz w:val="28"/>
          <w:szCs w:val="28"/>
        </w:rPr>
      </w:pPr>
      <w:proofErr w:type="spellStart"/>
      <w:r w:rsidRPr="001F193B">
        <w:rPr>
          <w:b/>
          <w:sz w:val="28"/>
          <w:szCs w:val="28"/>
        </w:rPr>
        <w:t>Міський</w:t>
      </w:r>
      <w:proofErr w:type="spellEnd"/>
      <w:r w:rsidRPr="001F193B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1F193B">
        <w:rPr>
          <w:b/>
          <w:sz w:val="28"/>
          <w:szCs w:val="28"/>
        </w:rPr>
        <w:t xml:space="preserve">                                  </w:t>
      </w:r>
      <w:r w:rsidRPr="001F193B">
        <w:rPr>
          <w:b/>
          <w:sz w:val="28"/>
          <w:szCs w:val="28"/>
          <w:lang w:val="uk-UA"/>
        </w:rPr>
        <w:t>Р. АХМЕДОВ</w:t>
      </w:r>
    </w:p>
    <w:p w:rsidR="00CE785B" w:rsidRDefault="00CE785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E785B" w:rsidRPr="00D30F64" w:rsidRDefault="00CE785B" w:rsidP="00CE785B">
      <w:pPr>
        <w:jc w:val="center"/>
      </w:pPr>
      <w:r w:rsidRPr="00D30F64">
        <w:rPr>
          <w:noProof/>
          <w:lang w:val="en-US" w:eastAsia="en-US"/>
        </w:rPr>
        <w:lastRenderedPageBreak/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5B" w:rsidRPr="00D30F64" w:rsidRDefault="00CE785B" w:rsidP="00CE785B">
      <w:pPr>
        <w:jc w:val="center"/>
        <w:rPr>
          <w:b/>
        </w:rPr>
      </w:pPr>
      <w:r w:rsidRPr="00D30F64">
        <w:rPr>
          <w:b/>
        </w:rPr>
        <w:t>У К Р А Ї Н А</w:t>
      </w:r>
    </w:p>
    <w:p w:rsidR="00CE785B" w:rsidRPr="00D30F64" w:rsidRDefault="00CE785B" w:rsidP="00CE785B">
      <w:pPr>
        <w:jc w:val="center"/>
        <w:rPr>
          <w:b/>
        </w:rPr>
      </w:pPr>
    </w:p>
    <w:p w:rsidR="00CE785B" w:rsidRPr="00D30F64" w:rsidRDefault="00CE785B" w:rsidP="00CE785B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КОРЮКІВСЬКА МІСЬКА РАДА</w:t>
      </w:r>
    </w:p>
    <w:p w:rsidR="00CE785B" w:rsidRPr="00D30F64" w:rsidRDefault="00CE785B" w:rsidP="00CE785B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ЧЕРНІГІВСЬКА ОБЛАСТЬ</w:t>
      </w:r>
    </w:p>
    <w:p w:rsidR="00CE785B" w:rsidRPr="00D30F64" w:rsidRDefault="00CE785B" w:rsidP="00CE785B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ВИКОНАВЧИЙ КОМІТЕТ</w:t>
      </w:r>
    </w:p>
    <w:p w:rsidR="00CE785B" w:rsidRPr="00D30F64" w:rsidRDefault="00CE785B" w:rsidP="00CE785B">
      <w:pPr>
        <w:jc w:val="center"/>
      </w:pPr>
    </w:p>
    <w:p w:rsidR="00CE785B" w:rsidRPr="00D30F64" w:rsidRDefault="00CE785B" w:rsidP="00CE785B">
      <w:pPr>
        <w:jc w:val="center"/>
        <w:rPr>
          <w:b/>
          <w:sz w:val="28"/>
        </w:rPr>
      </w:pPr>
      <w:r w:rsidRPr="00D30F64">
        <w:rPr>
          <w:b/>
          <w:sz w:val="28"/>
        </w:rPr>
        <w:t xml:space="preserve">Р І Ш Е Н </w:t>
      </w:r>
      <w:proofErr w:type="spellStart"/>
      <w:r w:rsidRPr="00D30F64">
        <w:rPr>
          <w:b/>
          <w:sz w:val="28"/>
        </w:rPr>
        <w:t>Н</w:t>
      </w:r>
      <w:proofErr w:type="spellEnd"/>
      <w:r w:rsidRPr="00D30F64">
        <w:rPr>
          <w:b/>
          <w:sz w:val="28"/>
        </w:rPr>
        <w:t xml:space="preserve"> Я</w:t>
      </w:r>
    </w:p>
    <w:p w:rsidR="00CE785B" w:rsidRPr="00D30F64" w:rsidRDefault="00CE785B" w:rsidP="00CE785B">
      <w:pPr>
        <w:jc w:val="both"/>
        <w:rPr>
          <w:sz w:val="28"/>
        </w:rPr>
      </w:pPr>
    </w:p>
    <w:p w:rsidR="00CE785B" w:rsidRPr="00D30F64" w:rsidRDefault="00CE785B" w:rsidP="00CE785B">
      <w:pPr>
        <w:jc w:val="both"/>
        <w:rPr>
          <w:sz w:val="28"/>
          <w:szCs w:val="28"/>
        </w:rPr>
      </w:pPr>
      <w:r>
        <w:rPr>
          <w:sz w:val="28"/>
        </w:rPr>
        <w:t>___</w:t>
      </w:r>
      <w:r w:rsidRPr="00D30F64">
        <w:rPr>
          <w:sz w:val="28"/>
        </w:rPr>
        <w:t xml:space="preserve"> </w:t>
      </w:r>
      <w:proofErr w:type="spellStart"/>
      <w:r>
        <w:rPr>
          <w:sz w:val="28"/>
        </w:rPr>
        <w:t>червня</w:t>
      </w:r>
      <w:proofErr w:type="spellEnd"/>
      <w:r w:rsidRPr="00D30F64">
        <w:rPr>
          <w:sz w:val="28"/>
        </w:rPr>
        <w:t xml:space="preserve"> </w:t>
      </w:r>
      <w:r w:rsidRPr="00D30F64">
        <w:rPr>
          <w:sz w:val="28"/>
          <w:szCs w:val="28"/>
          <w:u w:color="000000"/>
        </w:rPr>
        <w:t>202</w:t>
      </w:r>
      <w:r>
        <w:rPr>
          <w:sz w:val="28"/>
          <w:szCs w:val="28"/>
          <w:u w:color="000000"/>
        </w:rPr>
        <w:t>1</w:t>
      </w:r>
      <w:r w:rsidRPr="00D30F64">
        <w:rPr>
          <w:sz w:val="28"/>
          <w:szCs w:val="28"/>
          <w:u w:color="000000"/>
        </w:rPr>
        <w:t xml:space="preserve"> року</w:t>
      </w:r>
      <w:r w:rsidRPr="00D30F64">
        <w:rPr>
          <w:sz w:val="28"/>
          <w:szCs w:val="28"/>
        </w:rPr>
        <w:t xml:space="preserve">                      м. </w:t>
      </w:r>
      <w:proofErr w:type="spellStart"/>
      <w:r w:rsidRPr="00D30F64">
        <w:rPr>
          <w:sz w:val="28"/>
          <w:szCs w:val="28"/>
        </w:rPr>
        <w:t>Корюківка</w:t>
      </w:r>
      <w:proofErr w:type="spellEnd"/>
      <w:r w:rsidRPr="00D30F64">
        <w:rPr>
          <w:sz w:val="28"/>
          <w:szCs w:val="28"/>
        </w:rPr>
        <w:t xml:space="preserve">                                        № </w:t>
      </w:r>
    </w:p>
    <w:p w:rsidR="00CE785B" w:rsidRPr="00D30F64" w:rsidRDefault="00CE785B" w:rsidP="00CE785B">
      <w:pPr>
        <w:ind w:right="-185"/>
        <w:jc w:val="both"/>
        <w:rPr>
          <w:b/>
          <w:i/>
          <w:sz w:val="28"/>
        </w:rPr>
      </w:pPr>
    </w:p>
    <w:p w:rsidR="00CE785B" w:rsidRPr="00D30F64" w:rsidRDefault="00CE785B" w:rsidP="00CE785B">
      <w:pPr>
        <w:ind w:right="-185"/>
        <w:jc w:val="both"/>
        <w:rPr>
          <w:b/>
          <w:i/>
          <w:sz w:val="28"/>
        </w:rPr>
      </w:pPr>
    </w:p>
    <w:p w:rsidR="00CE785B" w:rsidRDefault="00CE785B" w:rsidP="00CE785B">
      <w:pPr>
        <w:pStyle w:val="NoSpacing"/>
        <w:rPr>
          <w:rStyle w:val="a9"/>
          <w:bCs w:val="0"/>
          <w:sz w:val="28"/>
          <w:lang w:val="uk-UA"/>
        </w:rPr>
      </w:pPr>
      <w:r>
        <w:rPr>
          <w:rStyle w:val="a9"/>
          <w:bCs w:val="0"/>
          <w:sz w:val="28"/>
          <w:lang w:val="uk-UA"/>
        </w:rPr>
        <w:t xml:space="preserve">Про внесення змін до рішення виконавчого </w:t>
      </w:r>
    </w:p>
    <w:p w:rsidR="00CE785B" w:rsidRDefault="00CE785B" w:rsidP="00CE785B">
      <w:pPr>
        <w:pStyle w:val="NoSpacing"/>
        <w:rPr>
          <w:rStyle w:val="a9"/>
          <w:bCs w:val="0"/>
          <w:sz w:val="28"/>
          <w:lang w:val="uk-UA"/>
        </w:rPr>
      </w:pPr>
      <w:r>
        <w:rPr>
          <w:rStyle w:val="a9"/>
          <w:bCs w:val="0"/>
          <w:sz w:val="28"/>
          <w:lang w:val="uk-UA"/>
        </w:rPr>
        <w:t xml:space="preserve">комітету № 125 від 10.04.2018 року </w:t>
      </w:r>
    </w:p>
    <w:p w:rsidR="00CE785B" w:rsidRPr="0075333B" w:rsidRDefault="00CE785B" w:rsidP="00CE785B">
      <w:pPr>
        <w:pStyle w:val="NoSpacing"/>
        <w:rPr>
          <w:rStyle w:val="a9"/>
          <w:bCs w:val="0"/>
          <w:sz w:val="28"/>
          <w:lang w:val="uk-UA"/>
        </w:rPr>
      </w:pPr>
      <w:r>
        <w:rPr>
          <w:rStyle w:val="a9"/>
          <w:bCs w:val="0"/>
          <w:sz w:val="28"/>
          <w:lang w:val="uk-UA"/>
        </w:rPr>
        <w:t>«</w:t>
      </w:r>
      <w:r w:rsidRPr="0075333B">
        <w:rPr>
          <w:rStyle w:val="a9"/>
          <w:bCs w:val="0"/>
          <w:sz w:val="28"/>
          <w:lang w:val="uk-UA"/>
        </w:rPr>
        <w:t xml:space="preserve">Про утворення Експертної групи </w:t>
      </w:r>
    </w:p>
    <w:p w:rsidR="00CE785B" w:rsidRPr="0075333B" w:rsidRDefault="00CE785B" w:rsidP="00CE785B">
      <w:pPr>
        <w:pStyle w:val="NoSpacing"/>
        <w:rPr>
          <w:rStyle w:val="a9"/>
          <w:bCs w:val="0"/>
          <w:sz w:val="28"/>
          <w:lang w:val="uk-UA"/>
        </w:rPr>
      </w:pPr>
      <w:r w:rsidRPr="0075333B">
        <w:rPr>
          <w:rStyle w:val="a9"/>
          <w:bCs w:val="0"/>
          <w:sz w:val="28"/>
          <w:lang w:val="uk-UA"/>
        </w:rPr>
        <w:t xml:space="preserve">по відбору проектів громадського </w:t>
      </w:r>
    </w:p>
    <w:p w:rsidR="00CE785B" w:rsidRPr="00244631" w:rsidRDefault="00CE785B" w:rsidP="00CE785B">
      <w:pPr>
        <w:pStyle w:val="NoSpacing"/>
        <w:rPr>
          <w:rStyle w:val="a9"/>
          <w:bCs w:val="0"/>
          <w:i/>
          <w:sz w:val="28"/>
          <w:lang w:val="uk-UA"/>
        </w:rPr>
      </w:pPr>
      <w:r w:rsidRPr="0075333B">
        <w:rPr>
          <w:rStyle w:val="a9"/>
          <w:bCs w:val="0"/>
          <w:sz w:val="28"/>
          <w:lang w:val="uk-UA"/>
        </w:rPr>
        <w:t>бюджетування</w:t>
      </w:r>
      <w:r>
        <w:rPr>
          <w:rStyle w:val="a9"/>
          <w:bCs w:val="0"/>
          <w:sz w:val="28"/>
          <w:lang w:val="uk-UA"/>
        </w:rPr>
        <w:t>»</w:t>
      </w:r>
    </w:p>
    <w:p w:rsidR="00CE785B" w:rsidRPr="00244631" w:rsidRDefault="00CE785B" w:rsidP="00CE785B">
      <w:pPr>
        <w:jc w:val="both"/>
        <w:rPr>
          <w:i/>
          <w:sz w:val="28"/>
        </w:rPr>
      </w:pPr>
    </w:p>
    <w:p w:rsidR="00CE785B" w:rsidRDefault="00CE785B" w:rsidP="00CE785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Враховуючи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кадрові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та у </w:t>
      </w:r>
      <w:proofErr w:type="spellStart"/>
      <w:r>
        <w:rPr>
          <w:sz w:val="28"/>
        </w:rPr>
        <w:t>відповідності</w:t>
      </w:r>
      <w:proofErr w:type="spellEnd"/>
      <w:r>
        <w:rPr>
          <w:sz w:val="28"/>
        </w:rPr>
        <w:t xml:space="preserve"> до п. 4.4.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громадський</w:t>
      </w:r>
      <w:proofErr w:type="spellEnd"/>
      <w:r>
        <w:rPr>
          <w:sz w:val="28"/>
        </w:rPr>
        <w:t xml:space="preserve"> бюджет (бюджет </w:t>
      </w:r>
      <w:proofErr w:type="spellStart"/>
      <w:r>
        <w:rPr>
          <w:sz w:val="28"/>
        </w:rPr>
        <w:t>участі</w:t>
      </w:r>
      <w:proofErr w:type="spellEnd"/>
      <w:r>
        <w:rPr>
          <w:sz w:val="28"/>
        </w:rPr>
        <w:t xml:space="preserve">) в </w:t>
      </w:r>
      <w:proofErr w:type="spellStart"/>
      <w:r>
        <w:rPr>
          <w:sz w:val="28"/>
        </w:rPr>
        <w:t>Корюківській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громаді</w:t>
      </w:r>
      <w:proofErr w:type="spellEnd"/>
      <w:r w:rsidRPr="0044760A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затвердженого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п’ятнадцятої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сесії</w:t>
      </w:r>
      <w:proofErr w:type="spellEnd"/>
      <w:r>
        <w:rPr>
          <w:sz w:val="28"/>
        </w:rPr>
        <w:t xml:space="preserve"> Корюківської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сьомого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скликання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07.08.2018 року (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28, 40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r w:rsidRPr="0044760A">
        <w:rPr>
          <w:sz w:val="28"/>
        </w:rPr>
        <w:t xml:space="preserve">«Про </w:t>
      </w:r>
      <w:proofErr w:type="spellStart"/>
      <w:r w:rsidRPr="0044760A">
        <w:rPr>
          <w:sz w:val="28"/>
        </w:rPr>
        <w:t>місцеве</w:t>
      </w:r>
      <w:proofErr w:type="spellEnd"/>
      <w:r w:rsidRPr="0044760A">
        <w:rPr>
          <w:sz w:val="28"/>
        </w:rPr>
        <w:t xml:space="preserve"> </w:t>
      </w:r>
      <w:proofErr w:type="spellStart"/>
      <w:r w:rsidRPr="0044760A">
        <w:rPr>
          <w:sz w:val="28"/>
        </w:rPr>
        <w:t>самоврядування</w:t>
      </w:r>
      <w:proofErr w:type="spellEnd"/>
      <w:r w:rsidRPr="0044760A">
        <w:rPr>
          <w:sz w:val="28"/>
        </w:rPr>
        <w:t xml:space="preserve"> в </w:t>
      </w:r>
      <w:proofErr w:type="spellStart"/>
      <w:r w:rsidRPr="0044760A">
        <w:rPr>
          <w:sz w:val="28"/>
        </w:rPr>
        <w:t>Україні</w:t>
      </w:r>
      <w:proofErr w:type="spellEnd"/>
      <w:r w:rsidRPr="0044760A">
        <w:rPr>
          <w:sz w:val="28"/>
        </w:rPr>
        <w:t>»,</w:t>
      </w:r>
    </w:p>
    <w:p w:rsidR="00CE785B" w:rsidRPr="0044760A" w:rsidRDefault="00CE785B" w:rsidP="00CE785B">
      <w:pPr>
        <w:jc w:val="both"/>
        <w:rPr>
          <w:sz w:val="28"/>
        </w:rPr>
      </w:pPr>
    </w:p>
    <w:p w:rsidR="00CE785B" w:rsidRPr="00AD2A5E" w:rsidRDefault="00CE785B" w:rsidP="00CE785B">
      <w:pPr>
        <w:jc w:val="both"/>
        <w:rPr>
          <w:b/>
          <w:sz w:val="28"/>
          <w:szCs w:val="28"/>
        </w:rPr>
      </w:pPr>
      <w:r w:rsidRPr="0078199F">
        <w:rPr>
          <w:b/>
          <w:i/>
          <w:sz w:val="28"/>
          <w:szCs w:val="28"/>
        </w:rPr>
        <w:t xml:space="preserve">                                   </w:t>
      </w:r>
      <w:proofErr w:type="spellStart"/>
      <w:r w:rsidRPr="00AD2A5E">
        <w:rPr>
          <w:b/>
          <w:sz w:val="28"/>
          <w:szCs w:val="28"/>
        </w:rPr>
        <w:t>виконком</w:t>
      </w:r>
      <w:proofErr w:type="spellEnd"/>
      <w:r w:rsidRPr="00AD2A5E">
        <w:rPr>
          <w:b/>
          <w:sz w:val="28"/>
          <w:szCs w:val="28"/>
        </w:rPr>
        <w:t xml:space="preserve"> </w:t>
      </w:r>
      <w:proofErr w:type="spellStart"/>
      <w:r w:rsidRPr="00AD2A5E">
        <w:rPr>
          <w:b/>
          <w:sz w:val="28"/>
          <w:szCs w:val="28"/>
        </w:rPr>
        <w:t>міської</w:t>
      </w:r>
      <w:proofErr w:type="spellEnd"/>
      <w:r w:rsidRPr="00AD2A5E">
        <w:rPr>
          <w:b/>
          <w:sz w:val="28"/>
          <w:szCs w:val="28"/>
        </w:rPr>
        <w:t xml:space="preserve"> ради </w:t>
      </w:r>
      <w:proofErr w:type="spellStart"/>
      <w:r w:rsidRPr="00AD2A5E">
        <w:rPr>
          <w:b/>
          <w:sz w:val="28"/>
          <w:szCs w:val="28"/>
        </w:rPr>
        <w:t>вирішив</w:t>
      </w:r>
      <w:proofErr w:type="spellEnd"/>
      <w:r w:rsidRPr="00AD2A5E">
        <w:rPr>
          <w:b/>
          <w:sz w:val="28"/>
          <w:szCs w:val="28"/>
        </w:rPr>
        <w:t>:</w:t>
      </w:r>
    </w:p>
    <w:p w:rsidR="00CE785B" w:rsidRDefault="00CE785B" w:rsidP="00CE785B">
      <w:pPr>
        <w:rPr>
          <w:sz w:val="10"/>
          <w:szCs w:val="10"/>
        </w:rPr>
      </w:pPr>
    </w:p>
    <w:p w:rsidR="00CE785B" w:rsidRPr="004A2CA0" w:rsidRDefault="00CE785B" w:rsidP="00CE785B">
      <w:pPr>
        <w:rPr>
          <w:sz w:val="10"/>
          <w:szCs w:val="10"/>
        </w:rPr>
      </w:pPr>
    </w:p>
    <w:p w:rsidR="00CE785B" w:rsidRPr="00AD2A5E" w:rsidRDefault="00CE785B" w:rsidP="00CE785B">
      <w:pPr>
        <w:pStyle w:val="NoSpacing"/>
        <w:ind w:firstLine="708"/>
        <w:jc w:val="both"/>
        <w:rPr>
          <w:b/>
          <w:sz w:val="28"/>
          <w:lang w:val="uk-UA"/>
        </w:rPr>
      </w:pPr>
      <w:proofErr w:type="spellStart"/>
      <w:r w:rsidRPr="00AD2A5E">
        <w:rPr>
          <w:rStyle w:val="a9"/>
          <w:b w:val="0"/>
          <w:bCs w:val="0"/>
          <w:sz w:val="28"/>
          <w:lang w:val="uk-UA"/>
        </w:rPr>
        <w:t>Внести</w:t>
      </w:r>
      <w:proofErr w:type="spellEnd"/>
      <w:r w:rsidRPr="00AD2A5E">
        <w:rPr>
          <w:rStyle w:val="a9"/>
          <w:b w:val="0"/>
          <w:bCs w:val="0"/>
          <w:sz w:val="28"/>
          <w:lang w:val="uk-UA"/>
        </w:rPr>
        <w:t xml:space="preserve"> зміни до рішення виконавчого комітету міської ради № 125 від 10.04.2018 року «Про утворення Експертної групи по відбору проектів громадського бюджетування» виклавши його в новій редакції:</w:t>
      </w:r>
    </w:p>
    <w:p w:rsidR="00CE785B" w:rsidRPr="00CE785B" w:rsidRDefault="00CE785B" w:rsidP="00CE785B">
      <w:pPr>
        <w:ind w:firstLine="708"/>
        <w:jc w:val="both"/>
        <w:rPr>
          <w:sz w:val="28"/>
          <w:szCs w:val="28"/>
          <w:lang w:val="uk-UA"/>
        </w:rPr>
      </w:pPr>
      <w:r w:rsidRPr="00CE785B">
        <w:rPr>
          <w:sz w:val="28"/>
          <w:lang w:val="uk-UA"/>
        </w:rPr>
        <w:t xml:space="preserve">«Утворити Експертну групу по відбору проектів, реалізація яких відбуватиметься за рахунок коштів громадського бюджету (бюджету участі) в </w:t>
      </w:r>
      <w:proofErr w:type="spellStart"/>
      <w:r w:rsidRPr="00CE785B">
        <w:rPr>
          <w:sz w:val="28"/>
          <w:szCs w:val="28"/>
          <w:lang w:val="uk-UA"/>
        </w:rPr>
        <w:t>Корюківській</w:t>
      </w:r>
      <w:proofErr w:type="spellEnd"/>
      <w:r w:rsidRPr="00CE785B">
        <w:rPr>
          <w:sz w:val="28"/>
          <w:szCs w:val="28"/>
          <w:lang w:val="uk-UA"/>
        </w:rPr>
        <w:t xml:space="preserve"> міській територіальній громаді, в складі: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 w:rsidRPr="00FD5E0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Плющ </w:t>
      </w:r>
      <w:proofErr w:type="spellStart"/>
      <w:r>
        <w:rPr>
          <w:sz w:val="28"/>
          <w:szCs w:val="28"/>
        </w:rPr>
        <w:t>Анастасія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Вікторівна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Миколайович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ради, заступник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;</w:t>
      </w:r>
    </w:p>
    <w:p w:rsidR="00CE785B" w:rsidRDefault="00CE785B" w:rsidP="00CE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: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Ващенко </w:t>
      </w:r>
      <w:proofErr w:type="spellStart"/>
      <w:r>
        <w:rPr>
          <w:sz w:val="28"/>
          <w:szCs w:val="28"/>
        </w:rPr>
        <w:t>Іван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Скиба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Віталіївна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Бабич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</w:t>
      </w:r>
      <w:proofErr w:type="spellEnd"/>
      <w:r>
        <w:rPr>
          <w:sz w:val="28"/>
          <w:szCs w:val="28"/>
        </w:rPr>
        <w:t xml:space="preserve"> – депутат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бюджету,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Селюк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Михайлович – начальник КП «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>»;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Станіславська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Григорівна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– </w:t>
      </w:r>
      <w:proofErr w:type="spellStart"/>
      <w:r>
        <w:rPr>
          <w:sz w:val="28"/>
          <w:szCs w:val="28"/>
        </w:rPr>
        <w:t>підприємець</w:t>
      </w:r>
      <w:proofErr w:type="spellEnd"/>
      <w:r>
        <w:rPr>
          <w:sz w:val="28"/>
          <w:szCs w:val="28"/>
        </w:rPr>
        <w:t>;</w:t>
      </w:r>
    </w:p>
    <w:p w:rsidR="00CE785B" w:rsidRDefault="00CE785B" w:rsidP="00CE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Онищук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Леонідович</w:t>
      </w:r>
      <w:proofErr w:type="spellEnd"/>
      <w:r>
        <w:rPr>
          <w:sz w:val="28"/>
          <w:szCs w:val="28"/>
        </w:rPr>
        <w:t xml:space="preserve"> – голова КММГО «Альтернатива».»</w:t>
      </w:r>
    </w:p>
    <w:p w:rsidR="00CE785B" w:rsidRDefault="00CE785B" w:rsidP="00CE785B">
      <w:pPr>
        <w:jc w:val="both"/>
        <w:rPr>
          <w:sz w:val="28"/>
          <w:szCs w:val="28"/>
        </w:rPr>
      </w:pPr>
    </w:p>
    <w:p w:rsidR="00CE785B" w:rsidRPr="00FD5E06" w:rsidRDefault="00CE785B" w:rsidP="00CE785B">
      <w:pPr>
        <w:jc w:val="both"/>
        <w:rPr>
          <w:sz w:val="28"/>
          <w:szCs w:val="28"/>
        </w:rPr>
      </w:pPr>
    </w:p>
    <w:p w:rsidR="00CE785B" w:rsidRPr="00D91969" w:rsidRDefault="00CE785B" w:rsidP="00CE785B">
      <w:proofErr w:type="spellStart"/>
      <w:r w:rsidRPr="00D91969">
        <w:rPr>
          <w:b/>
          <w:sz w:val="28"/>
          <w:szCs w:val="28"/>
        </w:rPr>
        <w:t>Міський</w:t>
      </w:r>
      <w:proofErr w:type="spellEnd"/>
      <w:r w:rsidRPr="00D91969">
        <w:rPr>
          <w:b/>
          <w:sz w:val="28"/>
          <w:szCs w:val="28"/>
        </w:rPr>
        <w:t xml:space="preserve"> голова                   </w:t>
      </w:r>
      <w:r>
        <w:rPr>
          <w:b/>
          <w:sz w:val="28"/>
          <w:szCs w:val="28"/>
        </w:rPr>
        <w:t xml:space="preserve">                              </w:t>
      </w:r>
      <w:r w:rsidRPr="00D91969">
        <w:rPr>
          <w:b/>
          <w:sz w:val="28"/>
          <w:szCs w:val="28"/>
        </w:rPr>
        <w:t xml:space="preserve">                     Р.АХМЕДОВ</w:t>
      </w:r>
    </w:p>
    <w:p w:rsidR="00CE785B" w:rsidRPr="00F46C71" w:rsidRDefault="00CE785B" w:rsidP="00CE785B"/>
    <w:p w:rsidR="00CE785B" w:rsidRDefault="00CE785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E785B" w:rsidRDefault="00CE785B" w:rsidP="00CE785B">
      <w:pPr>
        <w:jc w:val="center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5B426DC" wp14:editId="6B43883B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5B" w:rsidRDefault="00CE785B" w:rsidP="00CE785B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:rsidR="00CE785B" w:rsidRDefault="00CE785B" w:rsidP="00CE785B">
      <w:pPr>
        <w:jc w:val="center"/>
        <w:rPr>
          <w:b/>
          <w:lang w:val="uk-UA"/>
        </w:rPr>
      </w:pP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CE785B" w:rsidRPr="00EA4670" w:rsidRDefault="00CE785B" w:rsidP="00CE785B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:rsidR="00CE785B" w:rsidRPr="007C54B5" w:rsidRDefault="00CE785B" w:rsidP="00CE785B">
      <w:pPr>
        <w:jc w:val="center"/>
      </w:pPr>
    </w:p>
    <w:p w:rsidR="00CE785B" w:rsidRDefault="00CE785B" w:rsidP="00CE785B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E785B" w:rsidRDefault="00CE785B" w:rsidP="00CE785B">
      <w:pPr>
        <w:ind w:right="-262"/>
        <w:jc w:val="both"/>
        <w:rPr>
          <w:sz w:val="28"/>
          <w:lang w:val="uk-UA"/>
        </w:rPr>
      </w:pPr>
    </w:p>
    <w:p w:rsidR="00CE785B" w:rsidRDefault="00CE785B" w:rsidP="00CE785B">
      <w:pPr>
        <w:jc w:val="both"/>
        <w:rPr>
          <w:sz w:val="28"/>
          <w:szCs w:val="28"/>
          <w:lang w:val="uk-UA"/>
        </w:rPr>
      </w:pPr>
      <w:r w:rsidRPr="00FB0B70">
        <w:rPr>
          <w:sz w:val="28"/>
        </w:rPr>
        <w:t>_______</w:t>
      </w:r>
      <w:r w:rsidRPr="005447EC">
        <w:rPr>
          <w:sz w:val="28"/>
        </w:rPr>
        <w:t xml:space="preserve"> </w:t>
      </w:r>
      <w:proofErr w:type="spellStart"/>
      <w:r>
        <w:rPr>
          <w:sz w:val="28"/>
        </w:rPr>
        <w:t>червня</w:t>
      </w:r>
      <w:proofErr w:type="spellEnd"/>
      <w:r w:rsidRPr="005447EC">
        <w:rPr>
          <w:sz w:val="28"/>
        </w:rPr>
        <w:t xml:space="preserve"> </w:t>
      </w:r>
      <w:r>
        <w:rPr>
          <w:sz w:val="28"/>
          <w:szCs w:val="28"/>
          <w:u w:color="000000"/>
        </w:rPr>
        <w:t>2021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</w:t>
      </w:r>
      <w:r w:rsidRPr="005447EC">
        <w:rPr>
          <w:sz w:val="28"/>
          <w:szCs w:val="28"/>
          <w:lang w:val="uk-UA"/>
        </w:rPr>
        <w:t xml:space="preserve">    </w:t>
      </w:r>
      <w:r w:rsidRPr="005447EC">
        <w:rPr>
          <w:sz w:val="28"/>
          <w:szCs w:val="28"/>
        </w:rPr>
        <w:t xml:space="preserve">   </w:t>
      </w:r>
      <w:r w:rsidRPr="005447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447EC">
        <w:rPr>
          <w:sz w:val="28"/>
          <w:szCs w:val="28"/>
          <w:lang w:val="uk-UA"/>
        </w:rPr>
        <w:t xml:space="preserve">   </w:t>
      </w:r>
      <w:r w:rsidRPr="005447EC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5447EC">
        <w:rPr>
          <w:sz w:val="28"/>
          <w:szCs w:val="28"/>
        </w:rPr>
        <w:t xml:space="preserve">м. </w:t>
      </w:r>
      <w:proofErr w:type="spellStart"/>
      <w:r w:rsidRPr="005447EC">
        <w:rPr>
          <w:sz w:val="28"/>
          <w:szCs w:val="28"/>
        </w:rPr>
        <w:t>Корюківка</w:t>
      </w:r>
      <w:proofErr w:type="spellEnd"/>
      <w:r w:rsidRPr="005447EC">
        <w:rPr>
          <w:sz w:val="28"/>
          <w:szCs w:val="28"/>
          <w:lang w:val="uk-UA"/>
        </w:rPr>
        <w:t xml:space="preserve">             </w:t>
      </w:r>
      <w:r w:rsidRPr="005447E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447EC">
        <w:rPr>
          <w:sz w:val="28"/>
          <w:szCs w:val="28"/>
        </w:rPr>
        <w:t xml:space="preserve"> </w:t>
      </w:r>
      <w:r w:rsidRPr="005447EC">
        <w:rPr>
          <w:sz w:val="28"/>
          <w:szCs w:val="28"/>
          <w:lang w:val="uk-UA"/>
        </w:rPr>
        <w:t xml:space="preserve">  </w:t>
      </w:r>
      <w:r w:rsidRPr="005447EC">
        <w:rPr>
          <w:sz w:val="28"/>
          <w:szCs w:val="28"/>
        </w:rPr>
        <w:t xml:space="preserve">  </w:t>
      </w:r>
      <w:r w:rsidRPr="005447E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№ </w:t>
      </w:r>
    </w:p>
    <w:p w:rsidR="00CE785B" w:rsidRDefault="00CE785B" w:rsidP="00CE785B">
      <w:pPr>
        <w:jc w:val="both"/>
        <w:rPr>
          <w:sz w:val="28"/>
          <w:szCs w:val="28"/>
          <w:lang w:val="uk-UA"/>
        </w:rPr>
      </w:pPr>
    </w:p>
    <w:p w:rsidR="00CE785B" w:rsidRDefault="00CE785B" w:rsidP="00CE785B">
      <w:pPr>
        <w:jc w:val="both"/>
        <w:rPr>
          <w:sz w:val="28"/>
          <w:szCs w:val="28"/>
          <w:lang w:val="uk-UA"/>
        </w:rPr>
      </w:pPr>
    </w:p>
    <w:p w:rsidR="00CE785B" w:rsidRDefault="00CE785B" w:rsidP="00CE785B">
      <w:pPr>
        <w:jc w:val="both"/>
        <w:rPr>
          <w:sz w:val="28"/>
          <w:szCs w:val="28"/>
          <w:lang w:val="uk-UA"/>
        </w:rPr>
      </w:pPr>
    </w:p>
    <w:p w:rsidR="00CE785B" w:rsidRPr="005447EC" w:rsidRDefault="00CE785B" w:rsidP="00CE785B">
      <w:pPr>
        <w:jc w:val="both"/>
        <w:rPr>
          <w:sz w:val="28"/>
          <w:szCs w:val="28"/>
          <w:lang w:val="uk-UA"/>
        </w:rPr>
      </w:pPr>
    </w:p>
    <w:p w:rsidR="00CE785B" w:rsidRDefault="00CE785B" w:rsidP="00CE785B">
      <w:pPr>
        <w:ind w:left="180" w:right="-262"/>
        <w:jc w:val="both"/>
        <w:rPr>
          <w:sz w:val="28"/>
          <w:lang w:val="uk-UA"/>
        </w:rPr>
      </w:pPr>
    </w:p>
    <w:p w:rsidR="00CE785B" w:rsidRDefault="00CE785B" w:rsidP="00CE785B">
      <w:pPr>
        <w:rPr>
          <w:b/>
          <w:sz w:val="28"/>
          <w:szCs w:val="28"/>
          <w:lang w:val="uk-UA"/>
        </w:rPr>
      </w:pPr>
      <w:r w:rsidRPr="001F193B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Дорожньої Карти</w:t>
      </w:r>
    </w:p>
    <w:p w:rsidR="00CE785B" w:rsidRDefault="00CE785B" w:rsidP="00CE78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розвитку спроможності Корюківської міської ТГ</w:t>
      </w:r>
    </w:p>
    <w:p w:rsidR="00CE785B" w:rsidRDefault="00CE785B" w:rsidP="00CE785B">
      <w:pPr>
        <w:rPr>
          <w:b/>
          <w:sz w:val="28"/>
          <w:szCs w:val="28"/>
          <w:lang w:val="uk-UA"/>
        </w:rPr>
      </w:pPr>
    </w:p>
    <w:p w:rsidR="00CE785B" w:rsidRPr="001F193B" w:rsidRDefault="00CE785B" w:rsidP="00CE785B">
      <w:pPr>
        <w:rPr>
          <w:b/>
          <w:sz w:val="28"/>
          <w:szCs w:val="28"/>
          <w:lang w:val="uk-UA"/>
        </w:rPr>
      </w:pPr>
    </w:p>
    <w:p w:rsidR="00CE785B" w:rsidRDefault="00CE785B" w:rsidP="00CE785B">
      <w:pPr>
        <w:spacing w:before="100" w:beforeAutospacing="1" w:after="100" w:afterAutospacing="1"/>
        <w:ind w:right="-185" w:firstLine="3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начальника відділу економіки, транспорту, інвестицій та туризму</w:t>
      </w:r>
      <w:r w:rsidRPr="00AE38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Кукуюк</w:t>
      </w:r>
      <w:proofErr w:type="spellEnd"/>
      <w:r>
        <w:rPr>
          <w:sz w:val="28"/>
          <w:szCs w:val="28"/>
          <w:lang w:val="uk-UA"/>
        </w:rPr>
        <w:t xml:space="preserve"> О.Л., відповідно Протоколу про співробітництво між </w:t>
      </w:r>
      <w:proofErr w:type="spellStart"/>
      <w:r>
        <w:rPr>
          <w:sz w:val="28"/>
          <w:szCs w:val="28"/>
          <w:lang w:val="uk-UA"/>
        </w:rPr>
        <w:t>Корюківською</w:t>
      </w:r>
      <w:proofErr w:type="spellEnd"/>
      <w:r>
        <w:rPr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sz w:val="28"/>
          <w:szCs w:val="28"/>
          <w:lang w:val="uk-UA"/>
        </w:rPr>
        <w:t>Глобал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Комьюнітіз</w:t>
      </w:r>
      <w:proofErr w:type="spellEnd"/>
      <w:r>
        <w:rPr>
          <w:sz w:val="28"/>
          <w:szCs w:val="28"/>
          <w:lang w:val="uk-UA"/>
        </w:rPr>
        <w:t>, виконавцем Програми «Децентралізація Приносить Кращі Результати та Ефективні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ть</w:t>
      </w:r>
      <w:proofErr w:type="spellEnd"/>
      <w:r>
        <w:rPr>
          <w:sz w:val="28"/>
          <w:szCs w:val="28"/>
          <w:lang w:val="uk-UA"/>
        </w:rPr>
        <w:t>» (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  <w:lang w:val="uk-UA"/>
        </w:rPr>
        <w:t>) щодо виконання Програми в Україні, затвердженого рішенням першої сесії Корюківської міської ради восьмого скликання від 02 грудня 2020 року №12-1/</w:t>
      </w:r>
      <w:r>
        <w:rPr>
          <w:sz w:val="28"/>
          <w:szCs w:val="28"/>
          <w:lang w:val="en-US"/>
        </w:rPr>
        <w:t>VIII</w:t>
      </w:r>
      <w:r w:rsidRPr="00AC5B40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  ст.</w:t>
      </w:r>
      <w:r w:rsidRPr="000457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 40,59</w:t>
      </w:r>
      <w:r w:rsidRPr="000457D5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</w:p>
    <w:p w:rsidR="00CE785B" w:rsidRDefault="00CE785B" w:rsidP="00CE785B">
      <w:pPr>
        <w:jc w:val="center"/>
        <w:rPr>
          <w:b/>
          <w:sz w:val="28"/>
          <w:szCs w:val="28"/>
          <w:lang w:val="uk-UA"/>
        </w:rPr>
      </w:pPr>
    </w:p>
    <w:p w:rsidR="00CE785B" w:rsidRDefault="00CE785B" w:rsidP="00CE785B">
      <w:pPr>
        <w:spacing w:before="100" w:beforeAutospacing="1" w:after="100" w:afterAutospacing="1"/>
        <w:ind w:right="-1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1.Затвердити Дорожню Карту з розвитку спроможності Корюківської міської територіальної громади, що додається.</w:t>
      </w:r>
    </w:p>
    <w:p w:rsidR="00CE785B" w:rsidRPr="001C26A3" w:rsidRDefault="00CE785B" w:rsidP="00CE785B">
      <w:pPr>
        <w:spacing w:before="100" w:beforeAutospacing="1" w:after="100" w:afterAutospacing="1"/>
        <w:ind w:right="-1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</w:t>
      </w:r>
      <w:r w:rsidRPr="00A93F0A">
        <w:rPr>
          <w:color w:val="000000"/>
          <w:sz w:val="28"/>
          <w:szCs w:val="28"/>
          <w:lang w:val="uk-UA"/>
        </w:rPr>
        <w:t xml:space="preserve"> </w:t>
      </w:r>
      <w:r w:rsidRPr="001C26A3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розвитку.</w:t>
      </w:r>
    </w:p>
    <w:p w:rsidR="00CE785B" w:rsidRPr="00AC5B40" w:rsidRDefault="00CE785B" w:rsidP="00CE785B">
      <w:pPr>
        <w:spacing w:before="100" w:beforeAutospacing="1" w:after="100" w:afterAutospacing="1"/>
        <w:ind w:right="-185"/>
        <w:jc w:val="both"/>
        <w:rPr>
          <w:sz w:val="28"/>
          <w:szCs w:val="28"/>
          <w:lang w:val="uk-UA"/>
        </w:rPr>
      </w:pPr>
    </w:p>
    <w:p w:rsidR="00CE785B" w:rsidRPr="00153D01" w:rsidRDefault="00CE785B" w:rsidP="00CE785B">
      <w:pPr>
        <w:pStyle w:val="a5"/>
        <w:spacing w:before="100" w:beforeAutospacing="1" w:after="100" w:afterAutospacing="1"/>
        <w:ind w:left="660" w:right="-185"/>
        <w:jc w:val="both"/>
        <w:rPr>
          <w:color w:val="000000"/>
          <w:sz w:val="28"/>
          <w:szCs w:val="28"/>
          <w:lang w:val="uk-UA"/>
        </w:rPr>
      </w:pPr>
    </w:p>
    <w:p w:rsidR="00CE785B" w:rsidRPr="00153D01" w:rsidRDefault="00CE785B" w:rsidP="00CE785B">
      <w:pPr>
        <w:pStyle w:val="a5"/>
        <w:rPr>
          <w:sz w:val="28"/>
          <w:szCs w:val="28"/>
          <w:lang w:val="uk-UA"/>
        </w:rPr>
      </w:pPr>
    </w:p>
    <w:p w:rsidR="00CE785B" w:rsidRPr="00FB0B70" w:rsidRDefault="00CE785B" w:rsidP="00CE785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B0B70">
        <w:rPr>
          <w:b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Pr="001F193B">
        <w:rPr>
          <w:b/>
          <w:sz w:val="28"/>
          <w:szCs w:val="28"/>
          <w:lang w:val="uk-UA"/>
        </w:rPr>
        <w:t>Р. АХМЕДОВ</w:t>
      </w:r>
    </w:p>
    <w:p w:rsidR="00CE785B" w:rsidRDefault="00CE785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E785B" w:rsidRPr="00B1659C" w:rsidRDefault="00CE785B" w:rsidP="00CE785B">
      <w:pPr>
        <w:pStyle w:val="aa"/>
        <w:jc w:val="center"/>
        <w:rPr>
          <w:sz w:val="24"/>
          <w:szCs w:val="24"/>
        </w:rPr>
      </w:pPr>
      <w:r w:rsidRPr="00B1659C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5A6383F3" wp14:editId="36C9D8B8">
            <wp:extent cx="456171" cy="56997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7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5B" w:rsidRPr="00B1659C" w:rsidRDefault="00CE785B" w:rsidP="00CE785B">
      <w:pPr>
        <w:spacing w:line="265" w:lineRule="exact"/>
        <w:jc w:val="center"/>
        <w:rPr>
          <w:b/>
        </w:rPr>
      </w:pPr>
      <w:r w:rsidRPr="00B1659C">
        <w:rPr>
          <w:b/>
        </w:rPr>
        <w:t>У К Р А Ї Н А</w:t>
      </w:r>
    </w:p>
    <w:p w:rsidR="00CE785B" w:rsidRPr="00B1659C" w:rsidRDefault="00CE785B" w:rsidP="00CE785B">
      <w:pPr>
        <w:pStyle w:val="aa"/>
        <w:spacing w:before="1"/>
        <w:jc w:val="center"/>
        <w:rPr>
          <w:b/>
          <w:sz w:val="24"/>
          <w:szCs w:val="24"/>
        </w:rPr>
      </w:pPr>
    </w:p>
    <w:p w:rsidR="00CE785B" w:rsidRPr="00B1659C" w:rsidRDefault="00CE785B" w:rsidP="00CE785B">
      <w:pPr>
        <w:pStyle w:val="1"/>
        <w:ind w:left="0"/>
        <w:jc w:val="center"/>
      </w:pPr>
      <w:r w:rsidRPr="00B1659C">
        <w:t xml:space="preserve">КОРЮКІВСЬКА МІСЬКА РАДА </w:t>
      </w:r>
    </w:p>
    <w:p w:rsidR="00CE785B" w:rsidRPr="00B1659C" w:rsidRDefault="00CE785B" w:rsidP="00CE785B">
      <w:pPr>
        <w:pStyle w:val="1"/>
        <w:ind w:left="0"/>
        <w:jc w:val="center"/>
      </w:pPr>
      <w:r w:rsidRPr="00B1659C">
        <w:t xml:space="preserve">ЧЕРНІГІВСЬКА ОБЛАСТЬ </w:t>
      </w:r>
    </w:p>
    <w:p w:rsidR="00CE785B" w:rsidRPr="00B1659C" w:rsidRDefault="00CE785B" w:rsidP="00CE785B">
      <w:pPr>
        <w:pStyle w:val="1"/>
        <w:ind w:left="0"/>
        <w:jc w:val="center"/>
      </w:pPr>
      <w:r w:rsidRPr="00B1659C">
        <w:t>ВИКОНАВЧИЙ КОМІТЕТ</w:t>
      </w:r>
    </w:p>
    <w:p w:rsidR="00CE785B" w:rsidRPr="00B1659C" w:rsidRDefault="00CE785B" w:rsidP="00CE785B">
      <w:pPr>
        <w:pStyle w:val="aa"/>
        <w:spacing w:before="8"/>
        <w:jc w:val="center"/>
        <w:rPr>
          <w:b/>
          <w:sz w:val="24"/>
          <w:szCs w:val="24"/>
        </w:rPr>
      </w:pPr>
    </w:p>
    <w:p w:rsidR="00CE785B" w:rsidRPr="00B1659C" w:rsidRDefault="00CE785B" w:rsidP="00CE785B">
      <w:pPr>
        <w:jc w:val="center"/>
        <w:rPr>
          <w:b/>
          <w:sz w:val="28"/>
        </w:rPr>
      </w:pPr>
      <w:r w:rsidRPr="00B1659C">
        <w:rPr>
          <w:b/>
          <w:sz w:val="28"/>
        </w:rPr>
        <w:t xml:space="preserve">Р І Ш Е Н </w:t>
      </w:r>
      <w:proofErr w:type="spellStart"/>
      <w:r w:rsidRPr="00B1659C">
        <w:rPr>
          <w:b/>
          <w:sz w:val="28"/>
        </w:rPr>
        <w:t>Н</w:t>
      </w:r>
      <w:proofErr w:type="spellEnd"/>
      <w:r w:rsidRPr="00B1659C">
        <w:rPr>
          <w:b/>
          <w:sz w:val="28"/>
        </w:rPr>
        <w:t xml:space="preserve"> Я</w:t>
      </w:r>
    </w:p>
    <w:p w:rsidR="00CE785B" w:rsidRPr="00B1659C" w:rsidRDefault="00CE785B" w:rsidP="00CE785B">
      <w:pPr>
        <w:pStyle w:val="aa"/>
        <w:tabs>
          <w:tab w:val="left" w:pos="3821"/>
          <w:tab w:val="left" w:pos="8854"/>
        </w:tabs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225"/>
        <w:gridCol w:w="3202"/>
      </w:tblGrid>
      <w:tr w:rsidR="00CE785B" w:rsidRPr="00B1659C" w:rsidTr="006405DE">
        <w:tc>
          <w:tcPr>
            <w:tcW w:w="3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B1659C" w:rsidRDefault="00CE785B" w:rsidP="0064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proofErr w:type="spellStart"/>
            <w:r>
              <w:rPr>
                <w:sz w:val="28"/>
                <w:szCs w:val="28"/>
              </w:rPr>
              <w:t>липня</w:t>
            </w:r>
            <w:proofErr w:type="spellEnd"/>
            <w:r w:rsidRPr="00B1659C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B1659C" w:rsidRDefault="00CE785B" w:rsidP="006405DE">
            <w:pPr>
              <w:jc w:val="center"/>
              <w:rPr>
                <w:sz w:val="28"/>
                <w:szCs w:val="28"/>
              </w:rPr>
            </w:pPr>
            <w:r w:rsidRPr="00B1659C">
              <w:rPr>
                <w:sz w:val="28"/>
                <w:szCs w:val="28"/>
              </w:rPr>
              <w:t xml:space="preserve">м. </w:t>
            </w:r>
            <w:proofErr w:type="spellStart"/>
            <w:r w:rsidRPr="00B1659C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B1659C" w:rsidRDefault="00CE785B" w:rsidP="006405DE">
            <w:pPr>
              <w:jc w:val="right"/>
              <w:rPr>
                <w:sz w:val="28"/>
                <w:szCs w:val="28"/>
              </w:rPr>
            </w:pPr>
            <w:r w:rsidRPr="00B1659C">
              <w:rPr>
                <w:sz w:val="28"/>
                <w:szCs w:val="28"/>
              </w:rPr>
              <w:t xml:space="preserve">№ </w:t>
            </w:r>
          </w:p>
        </w:tc>
      </w:tr>
    </w:tbl>
    <w:p w:rsidR="00CE785B" w:rsidRPr="00B1659C" w:rsidRDefault="00CE785B" w:rsidP="00CE785B">
      <w:pPr>
        <w:pStyle w:val="aa"/>
        <w:spacing w:before="8"/>
      </w:pPr>
    </w:p>
    <w:p w:rsidR="00CE785B" w:rsidRPr="00B1659C" w:rsidRDefault="00CE785B" w:rsidP="00CE785B">
      <w:pPr>
        <w:pStyle w:val="1"/>
        <w:ind w:left="0"/>
      </w:pPr>
      <w:bookmarkStart w:id="0" w:name="_Hlk64630387"/>
      <w:r w:rsidRPr="00B1659C">
        <w:t>Про надання допомоги на поховання</w:t>
      </w:r>
    </w:p>
    <w:bookmarkEnd w:id="0"/>
    <w:p w:rsidR="00CE785B" w:rsidRPr="00B1659C" w:rsidRDefault="00CE785B" w:rsidP="00CE785B">
      <w:pPr>
        <w:pStyle w:val="aa"/>
        <w:spacing w:before="6"/>
        <w:rPr>
          <w:b/>
          <w:sz w:val="24"/>
          <w:szCs w:val="24"/>
        </w:rPr>
      </w:pPr>
    </w:p>
    <w:p w:rsidR="00CE785B" w:rsidRPr="00B1659C" w:rsidRDefault="00CE785B" w:rsidP="00CE785B">
      <w:pPr>
        <w:pStyle w:val="aa"/>
        <w:spacing w:before="1"/>
        <w:ind w:firstLine="709"/>
        <w:jc w:val="both"/>
      </w:pPr>
      <w:r w:rsidRPr="00B1659C">
        <w:t xml:space="preserve">Розглянувши заяви </w:t>
      </w:r>
      <w:proofErr w:type="spellStart"/>
      <w:r>
        <w:t>Завтрика</w:t>
      </w:r>
      <w:proofErr w:type="spellEnd"/>
      <w:r>
        <w:t xml:space="preserve"> П.В</w:t>
      </w:r>
      <w:r w:rsidRPr="00B1659C">
        <w:t xml:space="preserve">. від </w:t>
      </w:r>
      <w:r>
        <w:t>14.06.2021</w:t>
      </w:r>
      <w:r w:rsidRPr="00B1659C">
        <w:t xml:space="preserve"> року, </w:t>
      </w:r>
      <w:proofErr w:type="spellStart"/>
      <w:r>
        <w:t>Гулицького</w:t>
      </w:r>
      <w:proofErr w:type="spellEnd"/>
      <w:r>
        <w:t xml:space="preserve"> Ю.В.</w:t>
      </w:r>
      <w:r w:rsidRPr="00B1659C">
        <w:t xml:space="preserve"> від </w:t>
      </w:r>
      <w:r>
        <w:t>17</w:t>
      </w:r>
      <w:r w:rsidRPr="00B1659C">
        <w:t>.06.2021 року</w:t>
      </w:r>
      <w:r>
        <w:t xml:space="preserve"> </w:t>
      </w:r>
      <w:r w:rsidRPr="00B1659C">
        <w:t xml:space="preserve">та додані до них матеріали, відповідно до </w:t>
      </w:r>
      <w:proofErr w:type="spellStart"/>
      <w:r w:rsidRPr="00B1659C">
        <w:rPr>
          <w:shd w:val="clear" w:color="auto" w:fill="FFFFFF"/>
        </w:rPr>
        <w:t>ст.ст</w:t>
      </w:r>
      <w:proofErr w:type="spellEnd"/>
      <w:r w:rsidRPr="00B1659C">
        <w:rPr>
          <w:shd w:val="clear" w:color="auto" w:fill="FFFFFF"/>
        </w:rPr>
        <w:t>. 8, 13 Закону України «Про поховання та похоронну справу»,</w:t>
      </w:r>
      <w:r w:rsidRPr="00B1659C">
        <w:t xml:space="preserve"> постанови Кабінету Міністрів України від 31.01.2007 року № 99 «Про затвердження Порядку надання допомоги на поховання деяких категорій осіб виконавцю волевиявлення померлого, або особі, яка зобов’язалася поховати померлого», рішення виконкому Корюківської міської ради від 19.01.2021 року № 30 «Про затвердження Порядку надання допомоги на поховання», </w:t>
      </w:r>
      <w:r w:rsidRPr="00B1659C">
        <w:rPr>
          <w:shd w:val="clear" w:color="auto" w:fill="FFFFFF"/>
        </w:rPr>
        <w:t xml:space="preserve">керуючись </w:t>
      </w:r>
      <w:proofErr w:type="spellStart"/>
      <w:r w:rsidRPr="00B1659C">
        <w:rPr>
          <w:shd w:val="clear" w:color="auto" w:fill="FFFFFF"/>
        </w:rPr>
        <w:t>пп</w:t>
      </w:r>
      <w:proofErr w:type="spellEnd"/>
      <w:r w:rsidRPr="00B1659C">
        <w:rPr>
          <w:shd w:val="clear" w:color="auto" w:fill="FFFFFF"/>
        </w:rPr>
        <w:t>. 4 п. «а» ч. 1 ст. 34 Закону України «Про місцеве самоврядування в Україні»,</w:t>
      </w:r>
    </w:p>
    <w:p w:rsidR="00CE785B" w:rsidRPr="00B1659C" w:rsidRDefault="00CE785B" w:rsidP="00CE785B">
      <w:pPr>
        <w:pStyle w:val="aa"/>
        <w:spacing w:before="1"/>
        <w:jc w:val="both"/>
      </w:pPr>
    </w:p>
    <w:p w:rsidR="00CE785B" w:rsidRPr="00B1659C" w:rsidRDefault="00CE785B" w:rsidP="00CE785B">
      <w:pPr>
        <w:pStyle w:val="aa"/>
        <w:spacing w:before="1"/>
        <w:jc w:val="center"/>
        <w:rPr>
          <w:b/>
          <w:bCs/>
        </w:rPr>
      </w:pPr>
      <w:r w:rsidRPr="00B1659C">
        <w:rPr>
          <w:b/>
          <w:bCs/>
        </w:rPr>
        <w:t>виконком міської ради вирішив:</w:t>
      </w:r>
    </w:p>
    <w:p w:rsidR="00CE785B" w:rsidRPr="00B1659C" w:rsidRDefault="00CE785B" w:rsidP="00CE785B">
      <w:pPr>
        <w:pStyle w:val="aa"/>
        <w:spacing w:before="6"/>
        <w:rPr>
          <w:b/>
          <w:sz w:val="27"/>
        </w:rPr>
      </w:pPr>
    </w:p>
    <w:p w:rsidR="00CE785B" w:rsidRPr="00B1659C" w:rsidRDefault="00CE785B" w:rsidP="00CE785B">
      <w:pPr>
        <w:pStyle w:val="a5"/>
        <w:widowControl w:val="0"/>
        <w:numPr>
          <w:ilvl w:val="0"/>
          <w:numId w:val="15"/>
        </w:numPr>
        <w:tabs>
          <w:tab w:val="left" w:pos="98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spellStart"/>
      <w:r w:rsidRPr="00B1659C">
        <w:rPr>
          <w:sz w:val="28"/>
        </w:rPr>
        <w:t>Надати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допомогу</w:t>
      </w:r>
      <w:proofErr w:type="spellEnd"/>
      <w:r w:rsidRPr="00B1659C">
        <w:rPr>
          <w:sz w:val="28"/>
        </w:rPr>
        <w:t xml:space="preserve"> на </w:t>
      </w:r>
      <w:proofErr w:type="spellStart"/>
      <w:r w:rsidRPr="00B1659C">
        <w:rPr>
          <w:sz w:val="28"/>
        </w:rPr>
        <w:t>поховання</w:t>
      </w:r>
      <w:proofErr w:type="spellEnd"/>
      <w:r w:rsidRPr="00B1659C">
        <w:rPr>
          <w:sz w:val="28"/>
        </w:rPr>
        <w:t xml:space="preserve"> в </w:t>
      </w:r>
      <w:proofErr w:type="spellStart"/>
      <w:r w:rsidRPr="00B1659C">
        <w:rPr>
          <w:sz w:val="28"/>
        </w:rPr>
        <w:t>сумі</w:t>
      </w:r>
      <w:proofErr w:type="spellEnd"/>
      <w:r w:rsidRPr="00B1659C">
        <w:rPr>
          <w:sz w:val="28"/>
        </w:rPr>
        <w:t xml:space="preserve"> 1000 грн. (одна </w:t>
      </w:r>
      <w:proofErr w:type="spellStart"/>
      <w:r w:rsidRPr="00B1659C">
        <w:rPr>
          <w:sz w:val="28"/>
        </w:rPr>
        <w:t>тисяча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гривень</w:t>
      </w:r>
      <w:proofErr w:type="spellEnd"/>
      <w:r w:rsidRPr="00B1659C">
        <w:rPr>
          <w:sz w:val="28"/>
        </w:rPr>
        <w:t xml:space="preserve">) </w:t>
      </w:r>
      <w:proofErr w:type="spellStart"/>
      <w:r>
        <w:rPr>
          <w:sz w:val="28"/>
        </w:rPr>
        <w:t>Завтрику</w:t>
      </w:r>
      <w:proofErr w:type="spellEnd"/>
      <w:r>
        <w:rPr>
          <w:sz w:val="28"/>
        </w:rPr>
        <w:t xml:space="preserve"> Петру </w:t>
      </w:r>
      <w:proofErr w:type="spellStart"/>
      <w:r>
        <w:rPr>
          <w:sz w:val="28"/>
        </w:rPr>
        <w:t>Володимировичу</w:t>
      </w:r>
      <w:proofErr w:type="spellEnd"/>
      <w:r w:rsidRPr="00B1659C">
        <w:rPr>
          <w:sz w:val="28"/>
        </w:rPr>
        <w:t xml:space="preserve"> (</w:t>
      </w:r>
      <w:proofErr w:type="spellStart"/>
      <w:r w:rsidRPr="00B1659C">
        <w:rPr>
          <w:sz w:val="28"/>
        </w:rPr>
        <w:t>вул</w:t>
      </w:r>
      <w:proofErr w:type="spellEnd"/>
      <w:r w:rsidRPr="00B1659C">
        <w:rPr>
          <w:sz w:val="28"/>
        </w:rPr>
        <w:t xml:space="preserve">. </w:t>
      </w:r>
      <w:r>
        <w:rPr>
          <w:sz w:val="28"/>
        </w:rPr>
        <w:t>ХХХХ</w:t>
      </w:r>
      <w:r w:rsidRPr="00B1659C">
        <w:rPr>
          <w:sz w:val="28"/>
        </w:rPr>
        <w:t xml:space="preserve">,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Корюківка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Корюківського</w:t>
      </w:r>
      <w:proofErr w:type="spellEnd"/>
      <w:r w:rsidRPr="00B1659C">
        <w:rPr>
          <w:sz w:val="28"/>
        </w:rPr>
        <w:t xml:space="preserve"> району, </w:t>
      </w:r>
      <w:proofErr w:type="spellStart"/>
      <w:r w:rsidRPr="00B1659C">
        <w:rPr>
          <w:sz w:val="28"/>
        </w:rPr>
        <w:t>реєстраційний</w:t>
      </w:r>
      <w:proofErr w:type="spellEnd"/>
      <w:r w:rsidRPr="00B1659C">
        <w:rPr>
          <w:sz w:val="28"/>
        </w:rPr>
        <w:t xml:space="preserve"> номер </w:t>
      </w:r>
      <w:proofErr w:type="spellStart"/>
      <w:r w:rsidRPr="00B1659C">
        <w:rPr>
          <w:sz w:val="28"/>
        </w:rPr>
        <w:t>облікової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картки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платника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податків</w:t>
      </w:r>
      <w:proofErr w:type="spellEnd"/>
      <w:r w:rsidRPr="00B1659C">
        <w:rPr>
          <w:sz w:val="28"/>
        </w:rPr>
        <w:t xml:space="preserve"> </w:t>
      </w:r>
      <w:r>
        <w:rPr>
          <w:sz w:val="28"/>
        </w:rPr>
        <w:t>ХХХХ</w:t>
      </w:r>
      <w:r w:rsidRPr="00B1659C">
        <w:rPr>
          <w:sz w:val="28"/>
        </w:rPr>
        <w:t xml:space="preserve">, паспорт </w:t>
      </w:r>
      <w:proofErr w:type="spellStart"/>
      <w:r w:rsidRPr="00B1659C">
        <w:rPr>
          <w:sz w:val="28"/>
        </w:rPr>
        <w:t>серії</w:t>
      </w:r>
      <w:proofErr w:type="spellEnd"/>
      <w:r w:rsidRPr="00B1659C">
        <w:rPr>
          <w:sz w:val="28"/>
        </w:rPr>
        <w:t xml:space="preserve"> </w:t>
      </w:r>
      <w:r>
        <w:rPr>
          <w:sz w:val="28"/>
        </w:rPr>
        <w:t>ХХХХ</w:t>
      </w:r>
      <w:r w:rsidRPr="00B1659C">
        <w:rPr>
          <w:sz w:val="28"/>
        </w:rPr>
        <w:t xml:space="preserve">), </w:t>
      </w:r>
      <w:proofErr w:type="spellStart"/>
      <w:r w:rsidRPr="00B1659C">
        <w:rPr>
          <w:sz w:val="28"/>
        </w:rPr>
        <w:t>що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здійсни</w:t>
      </w:r>
      <w:r>
        <w:rPr>
          <w:sz w:val="28"/>
        </w:rPr>
        <w:t>в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поховання</w:t>
      </w:r>
      <w:proofErr w:type="spellEnd"/>
      <w:r w:rsidRPr="00B1659C">
        <w:rPr>
          <w:sz w:val="28"/>
        </w:rPr>
        <w:t xml:space="preserve"> </w:t>
      </w:r>
      <w:proofErr w:type="spellStart"/>
      <w:r>
        <w:rPr>
          <w:sz w:val="28"/>
        </w:rPr>
        <w:t>Завтрик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Людмили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Іванівни</w:t>
      </w:r>
      <w:proofErr w:type="spellEnd"/>
      <w:r w:rsidRPr="00B1659C">
        <w:rPr>
          <w:sz w:val="28"/>
        </w:rPr>
        <w:t xml:space="preserve">, </w:t>
      </w:r>
      <w:proofErr w:type="spellStart"/>
      <w:r w:rsidRPr="00B1659C">
        <w:rPr>
          <w:sz w:val="28"/>
        </w:rPr>
        <w:t>безробітно</w:t>
      </w:r>
      <w:r>
        <w:rPr>
          <w:sz w:val="28"/>
        </w:rPr>
        <w:t>ї</w:t>
      </w:r>
      <w:proofErr w:type="spellEnd"/>
      <w:r w:rsidRPr="00B1659C">
        <w:rPr>
          <w:sz w:val="28"/>
        </w:rPr>
        <w:t>, як</w:t>
      </w:r>
      <w:r>
        <w:rPr>
          <w:sz w:val="28"/>
        </w:rPr>
        <w:t xml:space="preserve">а </w:t>
      </w:r>
      <w:r w:rsidRPr="00B1659C">
        <w:rPr>
          <w:sz w:val="28"/>
        </w:rPr>
        <w:t>помер</w:t>
      </w:r>
      <w:r>
        <w:rPr>
          <w:sz w:val="28"/>
        </w:rPr>
        <w:t>ла</w:t>
      </w:r>
      <w:r w:rsidRPr="00B1659C">
        <w:rPr>
          <w:spacing w:val="3"/>
          <w:sz w:val="28"/>
        </w:rPr>
        <w:t xml:space="preserve"> </w:t>
      </w:r>
      <w:r>
        <w:rPr>
          <w:spacing w:val="3"/>
          <w:sz w:val="28"/>
        </w:rPr>
        <w:t>14.06.</w:t>
      </w:r>
      <w:r w:rsidRPr="00B1659C">
        <w:rPr>
          <w:sz w:val="28"/>
        </w:rPr>
        <w:t>2021 року.</w:t>
      </w:r>
    </w:p>
    <w:p w:rsidR="00CE785B" w:rsidRPr="00B1659C" w:rsidRDefault="00CE785B" w:rsidP="00CE785B">
      <w:pPr>
        <w:pStyle w:val="aa"/>
        <w:numPr>
          <w:ilvl w:val="1"/>
          <w:numId w:val="17"/>
        </w:numPr>
        <w:tabs>
          <w:tab w:val="left" w:pos="1134"/>
        </w:tabs>
        <w:ind w:left="0" w:firstLine="851"/>
        <w:jc w:val="both"/>
      </w:pPr>
      <w:r w:rsidRPr="00B1659C">
        <w:t xml:space="preserve">Кошти перерахувати на особовий рахунок: </w:t>
      </w:r>
    </w:p>
    <w:p w:rsidR="00CE785B" w:rsidRPr="00B1659C" w:rsidRDefault="00CE785B" w:rsidP="00CE785B">
      <w:pPr>
        <w:pStyle w:val="aa"/>
        <w:ind w:firstLine="851"/>
        <w:jc w:val="both"/>
      </w:pPr>
      <w:r w:rsidRPr="00B1659C">
        <w:t xml:space="preserve">№ </w:t>
      </w:r>
      <w:r>
        <w:t>ХХХХ</w:t>
      </w:r>
      <w:r w:rsidRPr="00B1659C">
        <w:t xml:space="preserve"> АТ КБ «Приватбанк».</w:t>
      </w:r>
    </w:p>
    <w:p w:rsidR="00CE785B" w:rsidRPr="00B1659C" w:rsidRDefault="00CE785B" w:rsidP="00CE785B">
      <w:pPr>
        <w:pStyle w:val="aa"/>
        <w:spacing w:before="6"/>
        <w:rPr>
          <w:b/>
          <w:sz w:val="27"/>
        </w:rPr>
      </w:pPr>
    </w:p>
    <w:p w:rsidR="00CE785B" w:rsidRPr="00B1659C" w:rsidRDefault="00CE785B" w:rsidP="00CE785B">
      <w:pPr>
        <w:pStyle w:val="a5"/>
        <w:widowControl w:val="0"/>
        <w:numPr>
          <w:ilvl w:val="0"/>
          <w:numId w:val="15"/>
        </w:numPr>
        <w:tabs>
          <w:tab w:val="left" w:pos="98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spellStart"/>
      <w:r w:rsidRPr="00B1659C">
        <w:rPr>
          <w:sz w:val="28"/>
        </w:rPr>
        <w:t>Надати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допомогу</w:t>
      </w:r>
      <w:proofErr w:type="spellEnd"/>
      <w:r w:rsidRPr="00B1659C">
        <w:rPr>
          <w:sz w:val="28"/>
        </w:rPr>
        <w:t xml:space="preserve"> на </w:t>
      </w:r>
      <w:proofErr w:type="spellStart"/>
      <w:r w:rsidRPr="00B1659C">
        <w:rPr>
          <w:sz w:val="28"/>
        </w:rPr>
        <w:t>поховання</w:t>
      </w:r>
      <w:proofErr w:type="spellEnd"/>
      <w:r w:rsidRPr="00B1659C">
        <w:rPr>
          <w:sz w:val="28"/>
        </w:rPr>
        <w:t xml:space="preserve"> в </w:t>
      </w:r>
      <w:proofErr w:type="spellStart"/>
      <w:r w:rsidRPr="00B1659C">
        <w:rPr>
          <w:sz w:val="28"/>
        </w:rPr>
        <w:t>сумі</w:t>
      </w:r>
      <w:proofErr w:type="spellEnd"/>
      <w:r w:rsidRPr="00B1659C">
        <w:rPr>
          <w:sz w:val="28"/>
        </w:rPr>
        <w:t xml:space="preserve"> 1000 грн. (одна </w:t>
      </w:r>
      <w:proofErr w:type="spellStart"/>
      <w:r w:rsidRPr="00B1659C">
        <w:rPr>
          <w:sz w:val="28"/>
        </w:rPr>
        <w:t>тисяча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гривень</w:t>
      </w:r>
      <w:proofErr w:type="spellEnd"/>
      <w:r w:rsidRPr="00B1659C">
        <w:rPr>
          <w:sz w:val="28"/>
        </w:rPr>
        <w:t xml:space="preserve">) </w:t>
      </w:r>
      <w:proofErr w:type="spellStart"/>
      <w:r>
        <w:rPr>
          <w:sz w:val="28"/>
        </w:rPr>
        <w:t>Гулицькому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Васильовичу</w:t>
      </w:r>
      <w:proofErr w:type="spellEnd"/>
      <w:r w:rsidRPr="00B1659C">
        <w:rPr>
          <w:sz w:val="28"/>
        </w:rPr>
        <w:t xml:space="preserve"> (</w:t>
      </w:r>
      <w:proofErr w:type="spellStart"/>
      <w:r w:rsidRPr="00B1659C">
        <w:rPr>
          <w:sz w:val="28"/>
        </w:rPr>
        <w:t>вул</w:t>
      </w:r>
      <w:proofErr w:type="spellEnd"/>
      <w:r w:rsidRPr="00B1659C">
        <w:rPr>
          <w:sz w:val="28"/>
        </w:rPr>
        <w:t xml:space="preserve">. </w:t>
      </w:r>
      <w:r>
        <w:rPr>
          <w:sz w:val="28"/>
        </w:rPr>
        <w:t>ХХХХ</w:t>
      </w:r>
      <w:r w:rsidRPr="00B1659C">
        <w:rPr>
          <w:sz w:val="28"/>
        </w:rPr>
        <w:t xml:space="preserve">, с. </w:t>
      </w:r>
      <w:proofErr w:type="spellStart"/>
      <w:r>
        <w:rPr>
          <w:sz w:val="28"/>
        </w:rPr>
        <w:t>Охрамієвичі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Корюківського</w:t>
      </w:r>
      <w:proofErr w:type="spellEnd"/>
      <w:r w:rsidRPr="00B1659C">
        <w:rPr>
          <w:sz w:val="28"/>
        </w:rPr>
        <w:t xml:space="preserve"> району, </w:t>
      </w:r>
      <w:proofErr w:type="spellStart"/>
      <w:r w:rsidRPr="00B1659C">
        <w:rPr>
          <w:sz w:val="28"/>
        </w:rPr>
        <w:t>реєстраційний</w:t>
      </w:r>
      <w:proofErr w:type="spellEnd"/>
      <w:r w:rsidRPr="00B1659C">
        <w:rPr>
          <w:sz w:val="28"/>
        </w:rPr>
        <w:t xml:space="preserve"> номер </w:t>
      </w:r>
      <w:proofErr w:type="spellStart"/>
      <w:r w:rsidRPr="00B1659C">
        <w:rPr>
          <w:sz w:val="28"/>
        </w:rPr>
        <w:t>облікової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картки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платника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податків</w:t>
      </w:r>
      <w:proofErr w:type="spellEnd"/>
      <w:r w:rsidRPr="00B1659C">
        <w:rPr>
          <w:sz w:val="28"/>
        </w:rPr>
        <w:t xml:space="preserve"> </w:t>
      </w:r>
      <w:r>
        <w:rPr>
          <w:sz w:val="28"/>
        </w:rPr>
        <w:t>ХХХХ</w:t>
      </w:r>
      <w:r w:rsidRPr="00B1659C">
        <w:rPr>
          <w:sz w:val="28"/>
        </w:rPr>
        <w:t xml:space="preserve">, паспорт </w:t>
      </w:r>
      <w:proofErr w:type="spellStart"/>
      <w:r w:rsidRPr="00B1659C">
        <w:rPr>
          <w:sz w:val="28"/>
        </w:rPr>
        <w:t>серії</w:t>
      </w:r>
      <w:proofErr w:type="spellEnd"/>
      <w:r w:rsidRPr="00B1659C">
        <w:rPr>
          <w:sz w:val="28"/>
        </w:rPr>
        <w:t xml:space="preserve"> </w:t>
      </w:r>
      <w:r>
        <w:rPr>
          <w:sz w:val="28"/>
        </w:rPr>
        <w:t>ХХХХ</w:t>
      </w:r>
      <w:r w:rsidRPr="00B1659C">
        <w:rPr>
          <w:sz w:val="28"/>
        </w:rPr>
        <w:t xml:space="preserve">), </w:t>
      </w:r>
      <w:proofErr w:type="spellStart"/>
      <w:r w:rsidRPr="00B1659C">
        <w:rPr>
          <w:sz w:val="28"/>
        </w:rPr>
        <w:t>що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здійснив</w:t>
      </w:r>
      <w:proofErr w:type="spellEnd"/>
      <w:r w:rsidRPr="00B1659C">
        <w:rPr>
          <w:sz w:val="28"/>
        </w:rPr>
        <w:t xml:space="preserve"> </w:t>
      </w:r>
      <w:proofErr w:type="spellStart"/>
      <w:r w:rsidRPr="00B1659C">
        <w:rPr>
          <w:sz w:val="28"/>
        </w:rPr>
        <w:t>поховання</w:t>
      </w:r>
      <w:proofErr w:type="spellEnd"/>
      <w:r w:rsidRPr="00B1659C">
        <w:rPr>
          <w:sz w:val="28"/>
        </w:rPr>
        <w:t xml:space="preserve"> </w:t>
      </w:r>
      <w:proofErr w:type="spellStart"/>
      <w:r>
        <w:rPr>
          <w:sz w:val="28"/>
        </w:rPr>
        <w:t>Гулицького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Євгенія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Олександровича</w:t>
      </w:r>
      <w:proofErr w:type="spellEnd"/>
      <w:r w:rsidRPr="00B1659C">
        <w:rPr>
          <w:sz w:val="28"/>
        </w:rPr>
        <w:t xml:space="preserve">, </w:t>
      </w:r>
      <w:proofErr w:type="spellStart"/>
      <w:r w:rsidRPr="00B1659C">
        <w:rPr>
          <w:sz w:val="28"/>
        </w:rPr>
        <w:t>безробітного</w:t>
      </w:r>
      <w:proofErr w:type="spellEnd"/>
      <w:r w:rsidRPr="00B1659C">
        <w:rPr>
          <w:sz w:val="28"/>
        </w:rPr>
        <w:t xml:space="preserve">, </w:t>
      </w:r>
      <w:proofErr w:type="spellStart"/>
      <w:r w:rsidRPr="00B1659C">
        <w:rPr>
          <w:sz w:val="28"/>
        </w:rPr>
        <w:t>який</w:t>
      </w:r>
      <w:proofErr w:type="spellEnd"/>
      <w:r w:rsidRPr="00B1659C">
        <w:rPr>
          <w:sz w:val="28"/>
        </w:rPr>
        <w:t xml:space="preserve"> помер</w:t>
      </w:r>
      <w:r w:rsidRPr="00B1659C">
        <w:rPr>
          <w:spacing w:val="3"/>
          <w:sz w:val="28"/>
        </w:rPr>
        <w:t xml:space="preserve"> </w:t>
      </w:r>
      <w:r>
        <w:rPr>
          <w:spacing w:val="3"/>
          <w:sz w:val="28"/>
        </w:rPr>
        <w:t>10.06.2021</w:t>
      </w:r>
      <w:r w:rsidRPr="00B1659C">
        <w:rPr>
          <w:sz w:val="28"/>
        </w:rPr>
        <w:t xml:space="preserve"> року.</w:t>
      </w:r>
    </w:p>
    <w:p w:rsidR="00CE785B" w:rsidRPr="00B1659C" w:rsidRDefault="00CE785B" w:rsidP="00CE785B">
      <w:pPr>
        <w:pStyle w:val="aa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B1659C">
        <w:t xml:space="preserve">Кошти перерахувати на особовий рахунок: </w:t>
      </w:r>
    </w:p>
    <w:p w:rsidR="00CE785B" w:rsidRPr="00B1659C" w:rsidRDefault="00CE785B" w:rsidP="00CE785B">
      <w:pPr>
        <w:pStyle w:val="aa"/>
        <w:ind w:firstLine="709"/>
        <w:jc w:val="both"/>
      </w:pPr>
      <w:r w:rsidRPr="00B1659C">
        <w:t xml:space="preserve">№ </w:t>
      </w:r>
      <w:r>
        <w:t>ХХХХ</w:t>
      </w:r>
      <w:r w:rsidRPr="00B1659C">
        <w:t xml:space="preserve"> ТВБВ № 10024/0159 філії – Чернігівське облуправління АТ «Ощадбанк».</w:t>
      </w:r>
    </w:p>
    <w:p w:rsidR="00CE785B" w:rsidRDefault="00CE785B" w:rsidP="00CE785B">
      <w:pPr>
        <w:pStyle w:val="aa"/>
        <w:tabs>
          <w:tab w:val="left" w:pos="993"/>
        </w:tabs>
        <w:spacing w:before="9"/>
        <w:ind w:left="709"/>
      </w:pPr>
    </w:p>
    <w:p w:rsidR="00CE785B" w:rsidRPr="00B1659C" w:rsidRDefault="00CE785B" w:rsidP="00CE785B">
      <w:pPr>
        <w:pStyle w:val="aa"/>
        <w:numPr>
          <w:ilvl w:val="0"/>
          <w:numId w:val="15"/>
        </w:numPr>
        <w:tabs>
          <w:tab w:val="left" w:pos="993"/>
        </w:tabs>
        <w:spacing w:before="9"/>
        <w:ind w:left="0" w:firstLine="709"/>
        <w:jc w:val="both"/>
      </w:pPr>
      <w:r w:rsidRPr="00B1659C">
        <w:t xml:space="preserve">Контроль за виконанням рішення покласти на постійну комісію міської </w:t>
      </w:r>
      <w:r w:rsidRPr="00B1659C">
        <w:lastRenderedPageBreak/>
        <w:t>ради з питань власності, бюджету, соціально-економічного та культурного розвитку.</w:t>
      </w:r>
    </w:p>
    <w:p w:rsidR="00CE785B" w:rsidRPr="00B1659C" w:rsidRDefault="00CE785B" w:rsidP="00CE785B">
      <w:pPr>
        <w:pStyle w:val="aa"/>
        <w:spacing w:before="9"/>
      </w:pPr>
    </w:p>
    <w:p w:rsidR="00CE785B" w:rsidRPr="00B1659C" w:rsidRDefault="00CE785B" w:rsidP="00CE785B">
      <w:pPr>
        <w:pStyle w:val="aa"/>
        <w:spacing w:before="9"/>
      </w:pPr>
    </w:p>
    <w:p w:rsidR="00CE785B" w:rsidRPr="00B1659C" w:rsidRDefault="00CE785B" w:rsidP="00CE785B">
      <w:pPr>
        <w:pStyle w:val="1"/>
        <w:tabs>
          <w:tab w:val="left" w:pos="7044"/>
        </w:tabs>
        <w:ind w:left="0"/>
      </w:pPr>
      <w:r w:rsidRPr="00B1659C">
        <w:t>Міський</w:t>
      </w:r>
      <w:r w:rsidRPr="00B1659C">
        <w:rPr>
          <w:spacing w:val="-4"/>
        </w:rPr>
        <w:t xml:space="preserve"> </w:t>
      </w:r>
      <w:r w:rsidRPr="00B1659C">
        <w:t>голова</w:t>
      </w:r>
      <w:r w:rsidRPr="00B1659C">
        <w:tab/>
        <w:t xml:space="preserve"> </w:t>
      </w:r>
      <w:r w:rsidRPr="00B1659C">
        <w:tab/>
      </w:r>
      <w:r w:rsidRPr="00B1659C">
        <w:tab/>
        <w:t>Р.АХМЕДОВ</w:t>
      </w:r>
    </w:p>
    <w:p w:rsidR="00CE785B" w:rsidRPr="00B1659C" w:rsidRDefault="00CE785B" w:rsidP="00CE785B">
      <w:pPr>
        <w:spacing w:after="160" w:line="259" w:lineRule="auto"/>
        <w:rPr>
          <w:b/>
          <w:bCs/>
        </w:rPr>
      </w:pPr>
    </w:p>
    <w:p w:rsidR="00CE785B" w:rsidRDefault="00CE785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E785B" w:rsidRPr="005E67A1" w:rsidRDefault="00CE785B" w:rsidP="00CE785B">
      <w:pPr>
        <w:jc w:val="center"/>
        <w:rPr>
          <w:lang w:val="uk-UA"/>
        </w:rPr>
      </w:pPr>
      <w:r w:rsidRPr="005E67A1">
        <w:rPr>
          <w:noProof/>
          <w:lang w:val="en-US" w:eastAsia="en-US"/>
        </w:rPr>
        <w:lastRenderedPageBreak/>
        <w:drawing>
          <wp:inline distT="0" distB="0" distL="0" distR="0" wp14:anchorId="49CAC48C" wp14:editId="02E310DF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5B" w:rsidRPr="005E67A1" w:rsidRDefault="00CE785B" w:rsidP="00CE785B">
      <w:pPr>
        <w:jc w:val="center"/>
        <w:rPr>
          <w:b/>
          <w:lang w:val="uk-UA"/>
        </w:rPr>
      </w:pPr>
      <w:r w:rsidRPr="005E67A1">
        <w:rPr>
          <w:b/>
        </w:rPr>
        <w:t>У</w:t>
      </w:r>
      <w:r w:rsidRPr="005E67A1">
        <w:rPr>
          <w:b/>
          <w:lang w:val="uk-UA"/>
        </w:rPr>
        <w:t xml:space="preserve"> К Р А Ї Н А</w:t>
      </w:r>
    </w:p>
    <w:p w:rsidR="00CE785B" w:rsidRPr="005E67A1" w:rsidRDefault="00CE785B" w:rsidP="00CE785B">
      <w:pPr>
        <w:jc w:val="center"/>
        <w:rPr>
          <w:b/>
          <w:lang w:val="uk-UA"/>
        </w:rPr>
      </w:pPr>
    </w:p>
    <w:p w:rsidR="00CE785B" w:rsidRPr="00071FE4" w:rsidRDefault="00CE785B" w:rsidP="00CE785B">
      <w:pPr>
        <w:jc w:val="center"/>
        <w:rPr>
          <w:b/>
          <w:sz w:val="28"/>
          <w:szCs w:val="28"/>
          <w:lang w:val="uk-UA"/>
        </w:rPr>
      </w:pPr>
      <w:r w:rsidRPr="00071FE4">
        <w:rPr>
          <w:b/>
          <w:sz w:val="28"/>
          <w:szCs w:val="28"/>
          <w:lang w:val="uk-UA"/>
        </w:rPr>
        <w:t>КОРЮКІВСЬКА МІСЬКА РАДА</w:t>
      </w:r>
    </w:p>
    <w:p w:rsidR="00CE785B" w:rsidRPr="00071FE4" w:rsidRDefault="00CE785B" w:rsidP="00CE785B">
      <w:pPr>
        <w:jc w:val="center"/>
        <w:rPr>
          <w:b/>
          <w:sz w:val="28"/>
          <w:szCs w:val="28"/>
          <w:lang w:val="uk-UA"/>
        </w:rPr>
      </w:pPr>
      <w:r w:rsidRPr="00071FE4">
        <w:rPr>
          <w:b/>
          <w:sz w:val="28"/>
          <w:szCs w:val="28"/>
          <w:lang w:val="uk-UA"/>
        </w:rPr>
        <w:t>ЧЕРНІГІВСЬКА ОБЛАСТЬ</w:t>
      </w:r>
    </w:p>
    <w:p w:rsidR="00CE785B" w:rsidRPr="00071FE4" w:rsidRDefault="00CE785B" w:rsidP="00CE785B">
      <w:pPr>
        <w:jc w:val="center"/>
        <w:rPr>
          <w:b/>
          <w:sz w:val="28"/>
          <w:szCs w:val="28"/>
          <w:lang w:val="uk-UA"/>
        </w:rPr>
      </w:pPr>
      <w:r w:rsidRPr="00071FE4">
        <w:rPr>
          <w:b/>
          <w:sz w:val="28"/>
          <w:szCs w:val="28"/>
          <w:lang w:val="uk-UA"/>
        </w:rPr>
        <w:t>ВИКОНАВЧИЙ КОМІТЕТ</w:t>
      </w:r>
    </w:p>
    <w:p w:rsidR="00CE785B" w:rsidRPr="00071FE4" w:rsidRDefault="00CE785B" w:rsidP="00CE785B">
      <w:pPr>
        <w:jc w:val="center"/>
      </w:pPr>
    </w:p>
    <w:p w:rsidR="00CE785B" w:rsidRPr="00071FE4" w:rsidRDefault="00CE785B" w:rsidP="00CE785B">
      <w:pPr>
        <w:jc w:val="center"/>
        <w:rPr>
          <w:b/>
          <w:sz w:val="28"/>
        </w:rPr>
      </w:pPr>
      <w:r w:rsidRPr="00071FE4">
        <w:rPr>
          <w:b/>
          <w:sz w:val="28"/>
        </w:rPr>
        <w:t xml:space="preserve">Р І Ш Е Н </w:t>
      </w:r>
      <w:proofErr w:type="spellStart"/>
      <w:r w:rsidRPr="00071FE4">
        <w:rPr>
          <w:b/>
          <w:sz w:val="28"/>
        </w:rPr>
        <w:t>Н</w:t>
      </w:r>
      <w:proofErr w:type="spellEnd"/>
      <w:r w:rsidRPr="00071FE4">
        <w:rPr>
          <w:b/>
          <w:sz w:val="28"/>
        </w:rPr>
        <w:t xml:space="preserve"> Я</w:t>
      </w:r>
    </w:p>
    <w:p w:rsidR="00CE785B" w:rsidRDefault="00CE785B" w:rsidP="00CE785B">
      <w:pPr>
        <w:jc w:val="both"/>
        <w:rPr>
          <w:sz w:val="28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225"/>
        <w:gridCol w:w="3196"/>
      </w:tblGrid>
      <w:tr w:rsidR="00CE785B" w:rsidRPr="005B6E32" w:rsidTr="006405DE">
        <w:tc>
          <w:tcPr>
            <w:tcW w:w="3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5B6E32" w:rsidRDefault="00CE785B" w:rsidP="006405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червня</w:t>
            </w:r>
            <w:r w:rsidRPr="005B6E32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5B6E32" w:rsidRDefault="00CE785B" w:rsidP="006405DE">
            <w:pPr>
              <w:jc w:val="center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  <w:lang w:val="uk-UA"/>
              </w:rPr>
              <w:t>Корюківка</w:t>
            </w:r>
            <w:proofErr w:type="spellEnd"/>
          </w:p>
        </w:tc>
        <w:tc>
          <w:tcPr>
            <w:tcW w:w="3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785B" w:rsidRPr="005B6E32" w:rsidRDefault="00CE785B" w:rsidP="006405DE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E785B" w:rsidRPr="00BC35B9" w:rsidRDefault="00CE785B" w:rsidP="00CE785B">
      <w:pPr>
        <w:jc w:val="both"/>
        <w:rPr>
          <w:sz w:val="28"/>
          <w:lang w:val="uk-UA"/>
        </w:rPr>
      </w:pPr>
    </w:p>
    <w:p w:rsidR="00CE785B" w:rsidRDefault="00CE785B" w:rsidP="00CE785B">
      <w:pPr>
        <w:rPr>
          <w:b/>
          <w:sz w:val="28"/>
          <w:szCs w:val="28"/>
          <w:lang w:val="uk-UA"/>
        </w:rPr>
      </w:pPr>
      <w:bookmarkStart w:id="1" w:name="_Hlk74640697"/>
      <w:r w:rsidRPr="00AE22AC">
        <w:rPr>
          <w:b/>
          <w:sz w:val="28"/>
          <w:szCs w:val="28"/>
          <w:lang w:val="uk-UA"/>
        </w:rPr>
        <w:t xml:space="preserve">Про надання дозволу на тимчасове </w:t>
      </w:r>
    </w:p>
    <w:p w:rsidR="00CE785B" w:rsidRDefault="00CE785B" w:rsidP="00CE785B">
      <w:pPr>
        <w:rPr>
          <w:b/>
          <w:sz w:val="28"/>
          <w:szCs w:val="28"/>
          <w:lang w:val="uk-UA"/>
        </w:rPr>
      </w:pPr>
      <w:r w:rsidRPr="00AE22AC">
        <w:rPr>
          <w:b/>
          <w:sz w:val="28"/>
          <w:szCs w:val="28"/>
          <w:lang w:val="uk-UA"/>
        </w:rPr>
        <w:t xml:space="preserve">розміщення пересувних дитячих атракціонів </w:t>
      </w:r>
    </w:p>
    <w:p w:rsidR="00CE785B" w:rsidRDefault="00CE785B" w:rsidP="00CE785B">
      <w:pPr>
        <w:rPr>
          <w:b/>
          <w:sz w:val="28"/>
          <w:szCs w:val="28"/>
          <w:lang w:val="uk-UA"/>
        </w:rPr>
      </w:pPr>
      <w:r w:rsidRPr="00AE22AC">
        <w:rPr>
          <w:b/>
          <w:sz w:val="28"/>
          <w:szCs w:val="28"/>
          <w:lang w:val="uk-UA"/>
        </w:rPr>
        <w:t xml:space="preserve">під час проведення заходів з нагоди </w:t>
      </w:r>
    </w:p>
    <w:p w:rsidR="00CE785B" w:rsidRPr="00AE22AC" w:rsidRDefault="00CE785B" w:rsidP="00CE785B">
      <w:pPr>
        <w:rPr>
          <w:b/>
          <w:sz w:val="28"/>
          <w:szCs w:val="28"/>
          <w:lang w:val="uk-UA"/>
        </w:rPr>
      </w:pPr>
      <w:r w:rsidRPr="00AE22AC">
        <w:rPr>
          <w:b/>
          <w:sz w:val="28"/>
          <w:szCs w:val="28"/>
          <w:lang w:val="uk-UA"/>
        </w:rPr>
        <w:t xml:space="preserve">святкування Дня </w:t>
      </w:r>
      <w:r>
        <w:rPr>
          <w:b/>
          <w:sz w:val="28"/>
          <w:szCs w:val="28"/>
          <w:lang w:val="uk-UA"/>
        </w:rPr>
        <w:t>міста</w:t>
      </w:r>
    </w:p>
    <w:bookmarkEnd w:id="1"/>
    <w:p w:rsidR="00CE785B" w:rsidRPr="00151CD7" w:rsidRDefault="00CE785B" w:rsidP="00CE785B">
      <w:pPr>
        <w:rPr>
          <w:b/>
          <w:lang w:val="uk-UA"/>
        </w:rPr>
      </w:pPr>
    </w:p>
    <w:p w:rsidR="00CE785B" w:rsidRPr="00544515" w:rsidRDefault="00CE785B" w:rsidP="00CE785B">
      <w:pPr>
        <w:ind w:right="-1" w:firstLine="709"/>
        <w:jc w:val="both"/>
        <w:rPr>
          <w:bCs/>
          <w:sz w:val="28"/>
          <w:szCs w:val="28"/>
          <w:lang w:val="uk-UA"/>
        </w:rPr>
      </w:pPr>
      <w:r w:rsidRPr="00544515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клопотання ФОП </w:t>
      </w:r>
      <w:proofErr w:type="spellStart"/>
      <w:r>
        <w:rPr>
          <w:sz w:val="28"/>
          <w:szCs w:val="28"/>
          <w:lang w:val="uk-UA"/>
        </w:rPr>
        <w:t>Лозовенка</w:t>
      </w:r>
      <w:proofErr w:type="spellEnd"/>
      <w:r>
        <w:rPr>
          <w:sz w:val="28"/>
          <w:szCs w:val="28"/>
          <w:lang w:val="uk-UA"/>
        </w:rPr>
        <w:t xml:space="preserve"> Є.О. від 10.06.2021 року, </w:t>
      </w:r>
      <w:r w:rsidRPr="00544515">
        <w:rPr>
          <w:sz w:val="28"/>
          <w:szCs w:val="28"/>
          <w:lang w:val="uk-UA"/>
        </w:rPr>
        <w:t xml:space="preserve">керуючись Правилами благоустрою, забезпечення чистоти, порядку утримання і прибирання вуличних, дворових територій, парків, скверів та додержання тиші у громадських місцях м. </w:t>
      </w:r>
      <w:proofErr w:type="spellStart"/>
      <w:r w:rsidRPr="00544515">
        <w:rPr>
          <w:sz w:val="28"/>
          <w:szCs w:val="28"/>
          <w:lang w:val="uk-UA"/>
        </w:rPr>
        <w:t>Корюківки</w:t>
      </w:r>
      <w:proofErr w:type="spellEnd"/>
      <w:r w:rsidRPr="00544515">
        <w:rPr>
          <w:sz w:val="28"/>
          <w:szCs w:val="28"/>
          <w:lang w:val="uk-UA"/>
        </w:rPr>
        <w:t>, що затверджені рішенням вісімнадцятої сесії Корюківської міської ради п’ятого скликання від 30.04.2008 року (зі змінами)</w:t>
      </w:r>
      <w:r w:rsidRPr="00544515">
        <w:rPr>
          <w:sz w:val="28"/>
          <w:szCs w:val="28"/>
          <w:shd w:val="clear" w:color="auto" w:fill="FFFFFF"/>
          <w:lang w:val="uk-UA"/>
        </w:rPr>
        <w:t xml:space="preserve">, Законом України «Про благоустрій населених пунктів», </w:t>
      </w:r>
      <w:r w:rsidRPr="00544515">
        <w:rPr>
          <w:sz w:val="28"/>
          <w:szCs w:val="28"/>
          <w:lang w:val="uk-UA"/>
        </w:rPr>
        <w:t>ст. 30 Закону України «Про місцеве самоврядування в Україні»</w:t>
      </w:r>
      <w:r w:rsidRPr="00544515">
        <w:rPr>
          <w:bCs/>
          <w:sz w:val="28"/>
          <w:szCs w:val="28"/>
          <w:lang w:val="uk-UA"/>
        </w:rPr>
        <w:t xml:space="preserve">, </w:t>
      </w:r>
    </w:p>
    <w:p w:rsidR="00CE785B" w:rsidRPr="00151CD7" w:rsidRDefault="00CE785B" w:rsidP="00CE785B">
      <w:pPr>
        <w:jc w:val="both"/>
        <w:rPr>
          <w:sz w:val="28"/>
          <w:szCs w:val="28"/>
          <w:lang w:val="uk-UA"/>
        </w:rPr>
      </w:pPr>
    </w:p>
    <w:p w:rsidR="00CE785B" w:rsidRPr="00151CD7" w:rsidRDefault="00CE785B" w:rsidP="00CE785B">
      <w:pPr>
        <w:jc w:val="center"/>
        <w:rPr>
          <w:b/>
          <w:sz w:val="28"/>
          <w:szCs w:val="28"/>
          <w:lang w:val="uk-UA"/>
        </w:rPr>
      </w:pPr>
      <w:r w:rsidRPr="00151CD7">
        <w:rPr>
          <w:b/>
          <w:sz w:val="28"/>
          <w:szCs w:val="28"/>
          <w:lang w:val="uk-UA"/>
        </w:rPr>
        <w:t>виконком міської ради вирішив:</w:t>
      </w:r>
    </w:p>
    <w:p w:rsidR="00CE785B" w:rsidRPr="00151CD7" w:rsidRDefault="00CE785B" w:rsidP="00CE785B">
      <w:pPr>
        <w:jc w:val="both"/>
        <w:rPr>
          <w:b/>
          <w:lang w:val="uk-UA"/>
        </w:rPr>
      </w:pPr>
    </w:p>
    <w:p w:rsidR="00CE785B" w:rsidRPr="00904B0F" w:rsidRDefault="00CE785B" w:rsidP="00CE785B">
      <w:pPr>
        <w:pStyle w:val="a5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151CD7">
        <w:rPr>
          <w:b/>
          <w:bCs/>
          <w:sz w:val="28"/>
          <w:szCs w:val="28"/>
          <w:lang w:val="uk-UA"/>
        </w:rPr>
        <w:t>1.</w:t>
      </w:r>
      <w:r w:rsidRPr="00151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нагоди святкування Дня міста н</w:t>
      </w:r>
      <w:r w:rsidRPr="00311133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фізичній особі - підприємцю </w:t>
      </w:r>
      <w:proofErr w:type="spellStart"/>
      <w:r>
        <w:rPr>
          <w:sz w:val="28"/>
          <w:szCs w:val="28"/>
          <w:lang w:val="uk-UA"/>
        </w:rPr>
        <w:t>Лозовенку</w:t>
      </w:r>
      <w:proofErr w:type="spellEnd"/>
      <w:r>
        <w:rPr>
          <w:sz w:val="28"/>
          <w:szCs w:val="28"/>
          <w:lang w:val="uk-UA"/>
        </w:rPr>
        <w:t xml:space="preserve"> Євгенію Олександровичу </w:t>
      </w:r>
      <w:r w:rsidRPr="0031113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тимчасове розміщення комплексу пересувних дитячих атракціонів та об’єктів виїзної торгівлі </w:t>
      </w:r>
      <w:r>
        <w:rPr>
          <w:sz w:val="28"/>
          <w:szCs w:val="28"/>
          <w:highlight w:val="yellow"/>
          <w:lang w:val="uk-UA"/>
        </w:rPr>
        <w:t>31 липня</w:t>
      </w:r>
      <w:r w:rsidRPr="00B73623">
        <w:rPr>
          <w:sz w:val="28"/>
          <w:szCs w:val="28"/>
          <w:highlight w:val="yellow"/>
          <w:lang w:val="uk-UA"/>
        </w:rPr>
        <w:t xml:space="preserve"> 2021 року</w:t>
      </w:r>
      <w:r>
        <w:rPr>
          <w:sz w:val="28"/>
          <w:szCs w:val="28"/>
          <w:lang w:val="uk-UA"/>
        </w:rPr>
        <w:t xml:space="preserve"> на прилеглій до площі Героїв України в м. </w:t>
      </w:r>
      <w:proofErr w:type="spellStart"/>
      <w:r>
        <w:rPr>
          <w:sz w:val="28"/>
          <w:szCs w:val="28"/>
          <w:lang w:val="uk-UA"/>
        </w:rPr>
        <w:t>Корюківка</w:t>
      </w:r>
      <w:proofErr w:type="spellEnd"/>
      <w:r w:rsidRPr="005729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 загальною площею 200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</w:t>
      </w:r>
    </w:p>
    <w:p w:rsidR="00CE785B" w:rsidRPr="00904B0F" w:rsidRDefault="00CE785B" w:rsidP="00CE785B">
      <w:pPr>
        <w:pStyle w:val="a5"/>
        <w:ind w:left="1174" w:right="-1"/>
        <w:jc w:val="both"/>
        <w:rPr>
          <w:sz w:val="28"/>
          <w:szCs w:val="28"/>
          <w:lang w:val="uk-UA"/>
        </w:rPr>
      </w:pPr>
    </w:p>
    <w:p w:rsidR="00CE785B" w:rsidRDefault="00CE785B" w:rsidP="00CE785B">
      <w:pPr>
        <w:ind w:right="-1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Лозовенка</w:t>
      </w:r>
      <w:proofErr w:type="spellEnd"/>
      <w:r>
        <w:rPr>
          <w:sz w:val="28"/>
          <w:szCs w:val="28"/>
          <w:lang w:val="uk-UA"/>
        </w:rPr>
        <w:t xml:space="preserve"> Є.О.:</w:t>
      </w:r>
    </w:p>
    <w:p w:rsidR="00CE785B" w:rsidRDefault="00CE785B" w:rsidP="00CE785B">
      <w:pPr>
        <w:ind w:right="-1" w:firstLine="709"/>
        <w:jc w:val="both"/>
        <w:rPr>
          <w:sz w:val="28"/>
          <w:szCs w:val="28"/>
          <w:lang w:val="uk-UA"/>
        </w:rPr>
      </w:pPr>
      <w:r w:rsidRPr="003D2C30">
        <w:rPr>
          <w:b/>
          <w:bCs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Дотримуватися Правил </w:t>
      </w:r>
      <w:r w:rsidRPr="00C50A6E">
        <w:rPr>
          <w:sz w:val="28"/>
          <w:szCs w:val="28"/>
          <w:lang w:val="uk-UA"/>
        </w:rPr>
        <w:t xml:space="preserve">благоустрою, забезпечення чистоти, порядку утримання і прибирання вуличних, дворових територій, парків, скверів та додержання тиші у громадських місцях м. </w:t>
      </w:r>
      <w:proofErr w:type="spellStart"/>
      <w:r w:rsidRPr="00C50A6E">
        <w:rPr>
          <w:sz w:val="28"/>
          <w:szCs w:val="28"/>
          <w:lang w:val="uk-UA"/>
        </w:rPr>
        <w:t>Корюківки</w:t>
      </w:r>
      <w:proofErr w:type="spellEnd"/>
      <w:r w:rsidRPr="00C50A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затверджені рішенням вісімнадцятої сесії Корюківської міської ради п’ятого скликання від 30.04.2008 року (зі змінами).</w:t>
      </w:r>
    </w:p>
    <w:p w:rsidR="00CE785B" w:rsidRDefault="00CE785B" w:rsidP="00CE785B">
      <w:pPr>
        <w:ind w:right="-1" w:firstLine="709"/>
        <w:jc w:val="both"/>
        <w:rPr>
          <w:sz w:val="28"/>
          <w:szCs w:val="28"/>
          <w:lang w:val="uk-UA"/>
        </w:rPr>
      </w:pPr>
      <w:r w:rsidRPr="005729E0">
        <w:rPr>
          <w:b/>
          <w:bCs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Укласти з Комунальним підприємством «Благоустрій» Корюківської міської ради договір про прибирання території.</w:t>
      </w:r>
    </w:p>
    <w:p w:rsidR="00CE785B" w:rsidRPr="00030346" w:rsidRDefault="00CE785B" w:rsidP="00CE785B">
      <w:pPr>
        <w:ind w:right="-1" w:firstLine="709"/>
        <w:jc w:val="both"/>
        <w:rPr>
          <w:bCs/>
          <w:sz w:val="28"/>
          <w:szCs w:val="28"/>
          <w:lang w:val="uk-UA"/>
        </w:rPr>
      </w:pPr>
      <w:r w:rsidRPr="005729E0">
        <w:rPr>
          <w:b/>
          <w:sz w:val="28"/>
          <w:szCs w:val="28"/>
          <w:lang w:val="uk-UA"/>
        </w:rPr>
        <w:t>2.3.</w:t>
      </w:r>
      <w:r>
        <w:rPr>
          <w:bCs/>
          <w:sz w:val="28"/>
          <w:szCs w:val="28"/>
          <w:lang w:val="uk-UA"/>
        </w:rPr>
        <w:t xml:space="preserve"> Дотримуватись техніки безпеки під час експлуатації дитячих атракціонів.</w:t>
      </w:r>
    </w:p>
    <w:p w:rsidR="00CE785B" w:rsidRPr="00AE22AC" w:rsidRDefault="00CE785B" w:rsidP="00CE785B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CE785B" w:rsidRPr="00386D28" w:rsidRDefault="00CE785B" w:rsidP="00CE785B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bookmarkStart w:id="2" w:name="_Hlk63065547"/>
      <w:r>
        <w:rPr>
          <w:b/>
          <w:sz w:val="28"/>
          <w:szCs w:val="28"/>
          <w:lang w:val="uk-UA"/>
        </w:rPr>
        <w:t xml:space="preserve"> </w:t>
      </w:r>
      <w:r w:rsidRPr="00386D28">
        <w:rPr>
          <w:bCs/>
          <w:sz w:val="28"/>
          <w:szCs w:val="28"/>
          <w:lang w:val="uk-UA"/>
        </w:rPr>
        <w:t>Координацію роботи з виконання даного рішення покласти на сектор культури Відділу освіти, культури, молоді та спорту Корюківської міської ради (Кун. А.І.).</w:t>
      </w:r>
    </w:p>
    <w:p w:rsidR="00CE785B" w:rsidRDefault="00CE785B" w:rsidP="00CE785B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CE785B" w:rsidRPr="005C6C6B" w:rsidRDefault="00CE785B" w:rsidP="00CE785B">
      <w:pPr>
        <w:ind w:right="-1" w:firstLine="709"/>
        <w:jc w:val="both"/>
        <w:rPr>
          <w:sz w:val="28"/>
          <w:szCs w:val="28"/>
          <w:lang w:val="uk-UA"/>
        </w:rPr>
      </w:pPr>
      <w:r w:rsidRPr="005C6C6B">
        <w:rPr>
          <w:b/>
          <w:bCs/>
          <w:sz w:val="28"/>
          <w:szCs w:val="28"/>
          <w:lang w:val="uk-UA"/>
        </w:rPr>
        <w:t>4.</w:t>
      </w:r>
      <w:r w:rsidRPr="005C6C6B">
        <w:rPr>
          <w:sz w:val="28"/>
          <w:szCs w:val="28"/>
          <w:lang w:val="uk-UA"/>
        </w:rPr>
        <w:t xml:space="preserve"> </w:t>
      </w:r>
      <w:bookmarkEnd w:id="2"/>
      <w:r w:rsidRPr="005C6C6B">
        <w:rPr>
          <w:sz w:val="28"/>
          <w:szCs w:val="28"/>
        </w:rPr>
        <w:t xml:space="preserve">Контроль за </w:t>
      </w:r>
      <w:proofErr w:type="spellStart"/>
      <w:r w:rsidRPr="005C6C6B">
        <w:rPr>
          <w:sz w:val="28"/>
          <w:szCs w:val="28"/>
        </w:rPr>
        <w:t>виконанням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рішення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покласти</w:t>
      </w:r>
      <w:proofErr w:type="spellEnd"/>
      <w:r w:rsidRPr="005C6C6B">
        <w:rPr>
          <w:sz w:val="28"/>
          <w:szCs w:val="28"/>
        </w:rPr>
        <w:t xml:space="preserve"> на </w:t>
      </w:r>
      <w:proofErr w:type="spellStart"/>
      <w:r w:rsidRPr="005C6C6B">
        <w:rPr>
          <w:sz w:val="28"/>
          <w:szCs w:val="28"/>
        </w:rPr>
        <w:t>постійну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комісію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міської</w:t>
      </w:r>
      <w:proofErr w:type="spellEnd"/>
      <w:r w:rsidRPr="005C6C6B">
        <w:rPr>
          <w:sz w:val="28"/>
          <w:szCs w:val="28"/>
        </w:rPr>
        <w:t xml:space="preserve"> ради з </w:t>
      </w:r>
      <w:proofErr w:type="spellStart"/>
      <w:r w:rsidRPr="005C6C6B">
        <w:rPr>
          <w:sz w:val="28"/>
          <w:szCs w:val="28"/>
        </w:rPr>
        <w:t>гуманітарних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питань</w:t>
      </w:r>
      <w:proofErr w:type="spellEnd"/>
      <w:r w:rsidRPr="005C6C6B">
        <w:rPr>
          <w:sz w:val="28"/>
          <w:szCs w:val="28"/>
        </w:rPr>
        <w:t xml:space="preserve">, </w:t>
      </w:r>
      <w:proofErr w:type="spellStart"/>
      <w:r w:rsidRPr="005C6C6B">
        <w:rPr>
          <w:sz w:val="28"/>
          <w:szCs w:val="28"/>
        </w:rPr>
        <w:t>законності</w:t>
      </w:r>
      <w:proofErr w:type="spellEnd"/>
      <w:r w:rsidRPr="005C6C6B">
        <w:rPr>
          <w:sz w:val="28"/>
          <w:szCs w:val="28"/>
        </w:rPr>
        <w:t xml:space="preserve">, правопорядку, </w:t>
      </w:r>
      <w:proofErr w:type="spellStart"/>
      <w:r w:rsidRPr="005C6C6B">
        <w:rPr>
          <w:sz w:val="28"/>
          <w:szCs w:val="28"/>
        </w:rPr>
        <w:t>надзвичайних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ситуацій</w:t>
      </w:r>
      <w:proofErr w:type="spellEnd"/>
      <w:r w:rsidRPr="005C6C6B">
        <w:rPr>
          <w:sz w:val="28"/>
          <w:szCs w:val="28"/>
        </w:rPr>
        <w:t xml:space="preserve">, </w:t>
      </w:r>
      <w:proofErr w:type="spellStart"/>
      <w:r w:rsidRPr="005C6C6B">
        <w:rPr>
          <w:sz w:val="28"/>
          <w:szCs w:val="28"/>
        </w:rPr>
        <w:t>регуляторної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політики</w:t>
      </w:r>
      <w:proofErr w:type="spellEnd"/>
      <w:r w:rsidRPr="005C6C6B">
        <w:rPr>
          <w:sz w:val="28"/>
          <w:szCs w:val="28"/>
        </w:rPr>
        <w:t xml:space="preserve">, </w:t>
      </w:r>
      <w:proofErr w:type="spellStart"/>
      <w:r w:rsidRPr="005C6C6B">
        <w:rPr>
          <w:sz w:val="28"/>
          <w:szCs w:val="28"/>
        </w:rPr>
        <w:t>депутатської</w:t>
      </w:r>
      <w:proofErr w:type="spellEnd"/>
      <w:r w:rsidRPr="005C6C6B">
        <w:rPr>
          <w:sz w:val="28"/>
          <w:szCs w:val="28"/>
        </w:rPr>
        <w:t xml:space="preserve"> </w:t>
      </w:r>
      <w:proofErr w:type="spellStart"/>
      <w:r w:rsidRPr="005C6C6B">
        <w:rPr>
          <w:sz w:val="28"/>
          <w:szCs w:val="28"/>
        </w:rPr>
        <w:t>етики</w:t>
      </w:r>
      <w:proofErr w:type="spellEnd"/>
      <w:r w:rsidRPr="005C6C6B">
        <w:rPr>
          <w:sz w:val="28"/>
          <w:szCs w:val="28"/>
        </w:rPr>
        <w:t xml:space="preserve"> та регламенту.</w:t>
      </w:r>
    </w:p>
    <w:p w:rsidR="00CE785B" w:rsidRPr="00151CD7" w:rsidRDefault="00CE785B" w:rsidP="00CE785B">
      <w:pPr>
        <w:ind w:firstLine="709"/>
        <w:jc w:val="both"/>
        <w:rPr>
          <w:sz w:val="28"/>
          <w:szCs w:val="28"/>
          <w:lang w:val="uk-UA"/>
        </w:rPr>
      </w:pPr>
    </w:p>
    <w:p w:rsidR="00CE785B" w:rsidRPr="00151CD7" w:rsidRDefault="00CE785B" w:rsidP="00CE785B">
      <w:pPr>
        <w:rPr>
          <w:sz w:val="28"/>
          <w:szCs w:val="28"/>
          <w:lang w:val="uk-UA"/>
        </w:rPr>
      </w:pPr>
    </w:p>
    <w:p w:rsidR="00CE785B" w:rsidRPr="00151CD7" w:rsidRDefault="00CE785B" w:rsidP="00CE785B">
      <w:pPr>
        <w:rPr>
          <w:b/>
          <w:sz w:val="28"/>
          <w:szCs w:val="28"/>
          <w:lang w:val="uk-UA"/>
        </w:rPr>
      </w:pPr>
      <w:proofErr w:type="spellStart"/>
      <w:r w:rsidRPr="00151CD7">
        <w:rPr>
          <w:b/>
          <w:sz w:val="28"/>
          <w:szCs w:val="28"/>
        </w:rPr>
        <w:t>Міський</w:t>
      </w:r>
      <w:proofErr w:type="spellEnd"/>
      <w:r w:rsidRPr="00151CD7">
        <w:rPr>
          <w:b/>
          <w:sz w:val="28"/>
          <w:szCs w:val="28"/>
        </w:rPr>
        <w:t xml:space="preserve"> голова                           </w:t>
      </w:r>
      <w:r w:rsidRPr="00151CD7">
        <w:rPr>
          <w:b/>
          <w:sz w:val="28"/>
          <w:szCs w:val="28"/>
        </w:rPr>
        <w:tab/>
      </w:r>
      <w:r w:rsidRPr="00151CD7">
        <w:rPr>
          <w:b/>
          <w:sz w:val="28"/>
          <w:szCs w:val="28"/>
        </w:rPr>
        <w:tab/>
        <w:t xml:space="preserve">                                         </w:t>
      </w:r>
      <w:r w:rsidRPr="00151CD7">
        <w:rPr>
          <w:b/>
          <w:sz w:val="28"/>
          <w:szCs w:val="28"/>
          <w:lang w:val="uk-UA"/>
        </w:rPr>
        <w:t>Р. АХМЕДОВ</w:t>
      </w:r>
    </w:p>
    <w:p w:rsidR="00CE785B" w:rsidRPr="003A4BE7" w:rsidRDefault="00CE785B" w:rsidP="00CE785B">
      <w:pPr>
        <w:spacing w:after="200" w:line="276" w:lineRule="auto"/>
        <w:rPr>
          <w:sz w:val="28"/>
          <w:szCs w:val="28"/>
        </w:rPr>
      </w:pPr>
      <w:r w:rsidRPr="003A4BE7">
        <w:rPr>
          <w:sz w:val="28"/>
          <w:szCs w:val="28"/>
        </w:rPr>
        <w:t xml:space="preserve"> </w:t>
      </w:r>
    </w:p>
    <w:p w:rsidR="00CE785B" w:rsidRPr="00104C8D" w:rsidRDefault="00CE785B" w:rsidP="00CE785B"/>
    <w:p w:rsidR="00DD706F" w:rsidRPr="00BC0FE1" w:rsidRDefault="00DD706F">
      <w:pPr>
        <w:ind w:right="-1"/>
        <w:jc w:val="both"/>
        <w:rPr>
          <w:b/>
          <w:sz w:val="28"/>
          <w:szCs w:val="28"/>
          <w:lang w:val="uk-UA"/>
        </w:rPr>
      </w:pPr>
      <w:bookmarkStart w:id="3" w:name="_GoBack"/>
      <w:bookmarkEnd w:id="3"/>
    </w:p>
    <w:sectPr w:rsidR="00DD706F" w:rsidRPr="00BC0FE1" w:rsidSect="00CE785B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98"/>
    <w:multiLevelType w:val="hybridMultilevel"/>
    <w:tmpl w:val="DFA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E14"/>
    <w:multiLevelType w:val="hybridMultilevel"/>
    <w:tmpl w:val="F24CE28E"/>
    <w:lvl w:ilvl="0" w:tplc="671031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44611"/>
    <w:multiLevelType w:val="hybridMultilevel"/>
    <w:tmpl w:val="34E6DAEA"/>
    <w:lvl w:ilvl="0" w:tplc="BE427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1935B5"/>
    <w:multiLevelType w:val="multilevel"/>
    <w:tmpl w:val="4D448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 w15:restartNumberingAfterBreak="0">
    <w:nsid w:val="19910170"/>
    <w:multiLevelType w:val="hybridMultilevel"/>
    <w:tmpl w:val="33D0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A6D86"/>
    <w:multiLevelType w:val="hybridMultilevel"/>
    <w:tmpl w:val="0896B8F4"/>
    <w:lvl w:ilvl="0" w:tplc="DACEA4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79587E"/>
    <w:multiLevelType w:val="hybridMultilevel"/>
    <w:tmpl w:val="73586022"/>
    <w:lvl w:ilvl="0" w:tplc="CD4EB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3BBB"/>
    <w:multiLevelType w:val="hybridMultilevel"/>
    <w:tmpl w:val="EB26AF62"/>
    <w:lvl w:ilvl="0" w:tplc="CD0CD9D8">
      <w:start w:val="1"/>
      <w:numFmt w:val="decimal"/>
      <w:lvlText w:val="%1."/>
      <w:lvlJc w:val="left"/>
      <w:pPr>
        <w:ind w:left="9801" w:hanging="3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1" w:tplc="44D03DC4">
      <w:numFmt w:val="bullet"/>
      <w:lvlText w:val="•"/>
      <w:lvlJc w:val="left"/>
      <w:pPr>
        <w:ind w:left="1114" w:hanging="303"/>
      </w:pPr>
      <w:rPr>
        <w:rFonts w:hint="default"/>
        <w:lang w:val="uk-UA" w:eastAsia="en-US" w:bidi="ar-SA"/>
      </w:rPr>
    </w:lvl>
    <w:lvl w:ilvl="2" w:tplc="F5E04198">
      <w:numFmt w:val="bullet"/>
      <w:lvlText w:val="•"/>
      <w:lvlJc w:val="left"/>
      <w:pPr>
        <w:ind w:left="2108" w:hanging="303"/>
      </w:pPr>
      <w:rPr>
        <w:rFonts w:hint="default"/>
        <w:lang w:val="uk-UA" w:eastAsia="en-US" w:bidi="ar-SA"/>
      </w:rPr>
    </w:lvl>
    <w:lvl w:ilvl="3" w:tplc="AE2695B4">
      <w:numFmt w:val="bullet"/>
      <w:lvlText w:val="•"/>
      <w:lvlJc w:val="left"/>
      <w:pPr>
        <w:ind w:left="3103" w:hanging="303"/>
      </w:pPr>
      <w:rPr>
        <w:rFonts w:hint="default"/>
        <w:lang w:val="uk-UA" w:eastAsia="en-US" w:bidi="ar-SA"/>
      </w:rPr>
    </w:lvl>
    <w:lvl w:ilvl="4" w:tplc="B76C5430">
      <w:numFmt w:val="bullet"/>
      <w:lvlText w:val="•"/>
      <w:lvlJc w:val="left"/>
      <w:pPr>
        <w:ind w:left="4097" w:hanging="303"/>
      </w:pPr>
      <w:rPr>
        <w:rFonts w:hint="default"/>
        <w:lang w:val="uk-UA" w:eastAsia="en-US" w:bidi="ar-SA"/>
      </w:rPr>
    </w:lvl>
    <w:lvl w:ilvl="5" w:tplc="267CDC72">
      <w:numFmt w:val="bullet"/>
      <w:lvlText w:val="•"/>
      <w:lvlJc w:val="left"/>
      <w:pPr>
        <w:ind w:left="5092" w:hanging="303"/>
      </w:pPr>
      <w:rPr>
        <w:rFonts w:hint="default"/>
        <w:lang w:val="uk-UA" w:eastAsia="en-US" w:bidi="ar-SA"/>
      </w:rPr>
    </w:lvl>
    <w:lvl w:ilvl="6" w:tplc="817C0FBA">
      <w:numFmt w:val="bullet"/>
      <w:lvlText w:val="•"/>
      <w:lvlJc w:val="left"/>
      <w:pPr>
        <w:ind w:left="6086" w:hanging="303"/>
      </w:pPr>
      <w:rPr>
        <w:rFonts w:hint="default"/>
        <w:lang w:val="uk-UA" w:eastAsia="en-US" w:bidi="ar-SA"/>
      </w:rPr>
    </w:lvl>
    <w:lvl w:ilvl="7" w:tplc="C6C2BA8A">
      <w:numFmt w:val="bullet"/>
      <w:lvlText w:val="•"/>
      <w:lvlJc w:val="left"/>
      <w:pPr>
        <w:ind w:left="7080" w:hanging="303"/>
      </w:pPr>
      <w:rPr>
        <w:rFonts w:hint="default"/>
        <w:lang w:val="uk-UA" w:eastAsia="en-US" w:bidi="ar-SA"/>
      </w:rPr>
    </w:lvl>
    <w:lvl w:ilvl="8" w:tplc="EBF259BC">
      <w:numFmt w:val="bullet"/>
      <w:lvlText w:val="•"/>
      <w:lvlJc w:val="left"/>
      <w:pPr>
        <w:ind w:left="8075" w:hanging="303"/>
      </w:pPr>
      <w:rPr>
        <w:rFonts w:hint="default"/>
        <w:lang w:val="uk-UA" w:eastAsia="en-US" w:bidi="ar-SA"/>
      </w:rPr>
    </w:lvl>
  </w:abstractNum>
  <w:abstractNum w:abstractNumId="9" w15:restartNumberingAfterBreak="0">
    <w:nsid w:val="35CC0A63"/>
    <w:multiLevelType w:val="multilevel"/>
    <w:tmpl w:val="6B38AA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0" w15:restartNumberingAfterBreak="0">
    <w:nsid w:val="37FB570D"/>
    <w:multiLevelType w:val="hybridMultilevel"/>
    <w:tmpl w:val="8C44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1CDE"/>
    <w:multiLevelType w:val="hybridMultilevel"/>
    <w:tmpl w:val="ABC0840C"/>
    <w:lvl w:ilvl="0" w:tplc="FC1C525A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DD79E8"/>
    <w:multiLevelType w:val="hybridMultilevel"/>
    <w:tmpl w:val="05CE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70A7"/>
    <w:multiLevelType w:val="hybridMultilevel"/>
    <w:tmpl w:val="EBAEF0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2842BF"/>
    <w:multiLevelType w:val="hybridMultilevel"/>
    <w:tmpl w:val="825A3994"/>
    <w:lvl w:ilvl="0" w:tplc="763AEF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8442B7"/>
    <w:multiLevelType w:val="hybridMultilevel"/>
    <w:tmpl w:val="7964645A"/>
    <w:lvl w:ilvl="0" w:tplc="6456B1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7B303A"/>
    <w:multiLevelType w:val="hybridMultilevel"/>
    <w:tmpl w:val="02E6AB9A"/>
    <w:lvl w:ilvl="0" w:tplc="1012C4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9"/>
    <w:rsid w:val="0000355C"/>
    <w:rsid w:val="00030F7D"/>
    <w:rsid w:val="00032EDD"/>
    <w:rsid w:val="00033874"/>
    <w:rsid w:val="000706B0"/>
    <w:rsid w:val="00073C3B"/>
    <w:rsid w:val="00090872"/>
    <w:rsid w:val="000A148F"/>
    <w:rsid w:val="000A3799"/>
    <w:rsid w:val="000C0F39"/>
    <w:rsid w:val="000C61BC"/>
    <w:rsid w:val="000D4AA0"/>
    <w:rsid w:val="000F1349"/>
    <w:rsid w:val="00100A80"/>
    <w:rsid w:val="0012061E"/>
    <w:rsid w:val="00152D7F"/>
    <w:rsid w:val="00163285"/>
    <w:rsid w:val="00165CDD"/>
    <w:rsid w:val="00180C43"/>
    <w:rsid w:val="001A6B90"/>
    <w:rsid w:val="001C451A"/>
    <w:rsid w:val="001D01E5"/>
    <w:rsid w:val="002015AD"/>
    <w:rsid w:val="002119D0"/>
    <w:rsid w:val="002261FF"/>
    <w:rsid w:val="00232E4E"/>
    <w:rsid w:val="0028254E"/>
    <w:rsid w:val="002A4B48"/>
    <w:rsid w:val="002B55C5"/>
    <w:rsid w:val="002D3BB9"/>
    <w:rsid w:val="002E5347"/>
    <w:rsid w:val="00302F38"/>
    <w:rsid w:val="00307D28"/>
    <w:rsid w:val="00333F7D"/>
    <w:rsid w:val="0033638B"/>
    <w:rsid w:val="00355FE0"/>
    <w:rsid w:val="003754AE"/>
    <w:rsid w:val="003770E5"/>
    <w:rsid w:val="003901B1"/>
    <w:rsid w:val="003A3D8E"/>
    <w:rsid w:val="003B57D3"/>
    <w:rsid w:val="003C7003"/>
    <w:rsid w:val="003D5F3D"/>
    <w:rsid w:val="003D67A9"/>
    <w:rsid w:val="00407E9C"/>
    <w:rsid w:val="00413434"/>
    <w:rsid w:val="00433B6B"/>
    <w:rsid w:val="00462202"/>
    <w:rsid w:val="00463938"/>
    <w:rsid w:val="00464079"/>
    <w:rsid w:val="00464C76"/>
    <w:rsid w:val="00467872"/>
    <w:rsid w:val="00474E3F"/>
    <w:rsid w:val="00482006"/>
    <w:rsid w:val="004855D0"/>
    <w:rsid w:val="004A5E1E"/>
    <w:rsid w:val="004B0C21"/>
    <w:rsid w:val="004B0F39"/>
    <w:rsid w:val="004C5317"/>
    <w:rsid w:val="004E16BF"/>
    <w:rsid w:val="00513B52"/>
    <w:rsid w:val="005417F0"/>
    <w:rsid w:val="00556201"/>
    <w:rsid w:val="00581FCA"/>
    <w:rsid w:val="005B08DB"/>
    <w:rsid w:val="005B30B3"/>
    <w:rsid w:val="005C130D"/>
    <w:rsid w:val="005C3FC7"/>
    <w:rsid w:val="005C639D"/>
    <w:rsid w:val="005D2132"/>
    <w:rsid w:val="005E76EA"/>
    <w:rsid w:val="00601D9E"/>
    <w:rsid w:val="006105F2"/>
    <w:rsid w:val="0061389E"/>
    <w:rsid w:val="00665C42"/>
    <w:rsid w:val="00665C70"/>
    <w:rsid w:val="00667F42"/>
    <w:rsid w:val="00690D2D"/>
    <w:rsid w:val="006977EF"/>
    <w:rsid w:val="006A3B2D"/>
    <w:rsid w:val="006A7A34"/>
    <w:rsid w:val="006B5BA9"/>
    <w:rsid w:val="006C7AE1"/>
    <w:rsid w:val="006D22B0"/>
    <w:rsid w:val="006E2EA2"/>
    <w:rsid w:val="006E796C"/>
    <w:rsid w:val="007125B7"/>
    <w:rsid w:val="00722034"/>
    <w:rsid w:val="0074038E"/>
    <w:rsid w:val="007447CC"/>
    <w:rsid w:val="00752376"/>
    <w:rsid w:val="00766CD8"/>
    <w:rsid w:val="00772565"/>
    <w:rsid w:val="00783F02"/>
    <w:rsid w:val="007844D4"/>
    <w:rsid w:val="007977EC"/>
    <w:rsid w:val="007A79F9"/>
    <w:rsid w:val="007D5642"/>
    <w:rsid w:val="007E761D"/>
    <w:rsid w:val="008149D4"/>
    <w:rsid w:val="00820BC4"/>
    <w:rsid w:val="0082423A"/>
    <w:rsid w:val="008500E6"/>
    <w:rsid w:val="00875DE3"/>
    <w:rsid w:val="00880FAC"/>
    <w:rsid w:val="0089464F"/>
    <w:rsid w:val="008A2582"/>
    <w:rsid w:val="008A3A43"/>
    <w:rsid w:val="008C3218"/>
    <w:rsid w:val="008D5E5E"/>
    <w:rsid w:val="008F3159"/>
    <w:rsid w:val="00904C94"/>
    <w:rsid w:val="00925A53"/>
    <w:rsid w:val="00937169"/>
    <w:rsid w:val="0095213C"/>
    <w:rsid w:val="009731B9"/>
    <w:rsid w:val="009B30FD"/>
    <w:rsid w:val="009B75BA"/>
    <w:rsid w:val="009D2C9E"/>
    <w:rsid w:val="009D62F9"/>
    <w:rsid w:val="009E04FE"/>
    <w:rsid w:val="009E3604"/>
    <w:rsid w:val="009E4262"/>
    <w:rsid w:val="009F2EE2"/>
    <w:rsid w:val="00A106D4"/>
    <w:rsid w:val="00A2423A"/>
    <w:rsid w:val="00A63B59"/>
    <w:rsid w:val="00A75A36"/>
    <w:rsid w:val="00AA4B85"/>
    <w:rsid w:val="00AD5136"/>
    <w:rsid w:val="00B00437"/>
    <w:rsid w:val="00B03F74"/>
    <w:rsid w:val="00B1315E"/>
    <w:rsid w:val="00B23285"/>
    <w:rsid w:val="00B30F5B"/>
    <w:rsid w:val="00B32824"/>
    <w:rsid w:val="00B444BB"/>
    <w:rsid w:val="00B5214B"/>
    <w:rsid w:val="00B569DA"/>
    <w:rsid w:val="00B638F3"/>
    <w:rsid w:val="00B80126"/>
    <w:rsid w:val="00B8171B"/>
    <w:rsid w:val="00BC0CE5"/>
    <w:rsid w:val="00BC0FE1"/>
    <w:rsid w:val="00BD1280"/>
    <w:rsid w:val="00BD137D"/>
    <w:rsid w:val="00BE1D3B"/>
    <w:rsid w:val="00C26BA1"/>
    <w:rsid w:val="00C36CE6"/>
    <w:rsid w:val="00C57504"/>
    <w:rsid w:val="00C576E1"/>
    <w:rsid w:val="00C85FB7"/>
    <w:rsid w:val="00CD0298"/>
    <w:rsid w:val="00CE785B"/>
    <w:rsid w:val="00D74ED8"/>
    <w:rsid w:val="00D752EA"/>
    <w:rsid w:val="00D91EB2"/>
    <w:rsid w:val="00DA50EF"/>
    <w:rsid w:val="00DD706F"/>
    <w:rsid w:val="00DF25E3"/>
    <w:rsid w:val="00E06499"/>
    <w:rsid w:val="00E240A5"/>
    <w:rsid w:val="00E365B8"/>
    <w:rsid w:val="00E5745A"/>
    <w:rsid w:val="00E74B1B"/>
    <w:rsid w:val="00E83BB4"/>
    <w:rsid w:val="00EC6B1B"/>
    <w:rsid w:val="00EF66ED"/>
    <w:rsid w:val="00F01B59"/>
    <w:rsid w:val="00F03E5B"/>
    <w:rsid w:val="00F06876"/>
    <w:rsid w:val="00F1712D"/>
    <w:rsid w:val="00F3568A"/>
    <w:rsid w:val="00F434E7"/>
    <w:rsid w:val="00F52C49"/>
    <w:rsid w:val="00F60769"/>
    <w:rsid w:val="00F70096"/>
    <w:rsid w:val="00F86E98"/>
    <w:rsid w:val="00F959F9"/>
    <w:rsid w:val="00FA7E97"/>
    <w:rsid w:val="00FB19DC"/>
    <w:rsid w:val="00FB4E55"/>
    <w:rsid w:val="00FD690F"/>
    <w:rsid w:val="00FE0B4C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220F6-6D14-48E1-908C-AB18156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85B"/>
    <w:pPr>
      <w:widowControl w:val="0"/>
      <w:autoSpaceDE w:val="0"/>
      <w:autoSpaceDN w:val="0"/>
      <w:ind w:left="119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6D22B0"/>
    <w:pPr>
      <w:ind w:left="720"/>
      <w:contextualSpacing/>
    </w:pPr>
  </w:style>
  <w:style w:type="table" w:styleId="a6">
    <w:name w:val="Table Grid"/>
    <w:basedOn w:val="a1"/>
    <w:uiPriority w:val="59"/>
    <w:rsid w:val="00F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basedOn w:val="a0"/>
    <w:link w:val="40"/>
    <w:locked/>
    <w:rsid w:val="00513B52"/>
    <w:rPr>
      <w:b/>
      <w:bCs/>
      <w:spacing w:val="12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3B5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7">
    <w:name w:val="Plain Text"/>
    <w:basedOn w:val="a"/>
    <w:link w:val="a8"/>
    <w:rsid w:val="00513B52"/>
    <w:rPr>
      <w:rFonts w:ascii="Courier New" w:hAnsi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rsid w:val="00513B5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9">
    <w:name w:val="Strong"/>
    <w:qFormat/>
    <w:rsid w:val="00CE785B"/>
    <w:rPr>
      <w:rFonts w:cs="Times New Roman"/>
      <w:b/>
      <w:bCs/>
    </w:rPr>
  </w:style>
  <w:style w:type="paragraph" w:customStyle="1" w:styleId="NoSpacing">
    <w:name w:val="No Spacing"/>
    <w:rsid w:val="00CE78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85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a">
    <w:name w:val="Body Text"/>
    <w:basedOn w:val="a"/>
    <w:link w:val="ab"/>
    <w:uiPriority w:val="1"/>
    <w:qFormat/>
    <w:rsid w:val="00CE785B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CE785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2F71-486D-4319-B20C-31940092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2021-06-22T12:47:00Z</cp:lastPrinted>
  <dcterms:created xsi:type="dcterms:W3CDTF">2021-06-30T05:52:00Z</dcterms:created>
  <dcterms:modified xsi:type="dcterms:W3CDTF">2021-06-30T05:52:00Z</dcterms:modified>
</cp:coreProperties>
</file>