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69CF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58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4B3D1C" wp14:editId="10746485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7CF49" w14:textId="1EF78E63" w:rsidR="004A0F6F" w:rsidRPr="003458EB" w:rsidRDefault="00147463" w:rsidP="00147463">
      <w:pPr>
        <w:tabs>
          <w:tab w:val="center" w:pos="4677"/>
          <w:tab w:val="center" w:pos="4819"/>
          <w:tab w:val="left" w:pos="8205"/>
          <w:tab w:val="left" w:pos="8265"/>
          <w:tab w:val="left" w:pos="841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A0F6F" w:rsidRPr="003458EB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ПРОЄКТ</w:t>
      </w:r>
    </w:p>
    <w:p w14:paraId="1778205A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7DE7B2" w14:textId="77777777" w:rsidR="004A0F6F" w:rsidRPr="00A96F9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F9B">
        <w:rPr>
          <w:rFonts w:ascii="Times New Roman" w:hAnsi="Times New Roman" w:cs="Times New Roman"/>
          <w:b/>
          <w:sz w:val="28"/>
          <w:szCs w:val="28"/>
          <w:lang w:val="uk-UA"/>
        </w:rPr>
        <w:t>КОРЮКІВСЬКА МІСЬКА РАДА</w:t>
      </w:r>
    </w:p>
    <w:p w14:paraId="572E910C" w14:textId="77777777" w:rsidR="004A0F6F" w:rsidRPr="00A96F9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F9B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307F5D17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1230C21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14:paraId="5895207C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0C0E5C" w14:textId="1457D94F" w:rsidR="004A0F6F" w:rsidRPr="003458EB" w:rsidRDefault="005D55ED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47463">
        <w:rPr>
          <w:rFonts w:ascii="Times New Roman" w:hAnsi="Times New Roman" w:cs="Times New Roman"/>
          <w:b/>
          <w:sz w:val="28"/>
          <w:szCs w:val="28"/>
          <w:lang w:val="uk-UA"/>
        </w:rPr>
        <w:t>дванадцята</w:t>
      </w:r>
      <w:r w:rsidR="00DB5706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0F6F" w:rsidRPr="003458E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скликання)</w:t>
      </w:r>
    </w:p>
    <w:p w14:paraId="258FCD0B" w14:textId="77777777" w:rsidR="004A0F6F" w:rsidRPr="003458EB" w:rsidRDefault="004A0F6F" w:rsidP="00A06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B9EEF3" w14:textId="77777777" w:rsidR="004A0F6F" w:rsidRPr="003458EB" w:rsidRDefault="004A0F6F" w:rsidP="00A06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458EB" w:rsidRPr="003458EB" w14:paraId="67D680E3" w14:textId="77777777" w:rsidTr="00DE0CE3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561D95" w14:textId="7C07FB66" w:rsidR="003458EB" w:rsidRPr="003458EB" w:rsidRDefault="001A04E0" w:rsidP="00DE0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596357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47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січня 2022</w:t>
            </w:r>
            <w:r w:rsidR="003458EB" w:rsidRPr="003458E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B9994C" w14:textId="77777777" w:rsidR="003458EB" w:rsidRPr="003458EB" w:rsidRDefault="003458EB" w:rsidP="00DE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EB">
              <w:rPr>
                <w:rFonts w:ascii="Times New Roman" w:hAnsi="Times New Roman" w:cs="Times New Roman"/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3ACCFB" w14:textId="47B22F87" w:rsidR="003458EB" w:rsidRPr="003458EB" w:rsidRDefault="003458EB" w:rsidP="00147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8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7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345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7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3458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45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458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bookmarkEnd w:id="0"/>
    </w:tbl>
    <w:p w14:paraId="05EA5155" w14:textId="77777777" w:rsidR="004A0F6F" w:rsidRPr="003458EB" w:rsidRDefault="004A0F6F" w:rsidP="00A06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1782B3" w14:textId="5275A76C" w:rsidR="007573D9" w:rsidRPr="003458EB" w:rsidRDefault="004A0F6F" w:rsidP="00A06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4496F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припинення </w:t>
      </w:r>
      <w:r w:rsidR="00F66926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</w:t>
      </w:r>
      <w:r w:rsidR="007573D9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користування </w:t>
      </w:r>
    </w:p>
    <w:p w14:paraId="76FDFB78" w14:textId="2FDFD6A2" w:rsidR="00FA1793" w:rsidRPr="003458EB" w:rsidRDefault="007573D9" w:rsidP="00A06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земельн</w:t>
      </w:r>
      <w:r w:rsidR="00F66926" w:rsidRPr="003458EB">
        <w:rPr>
          <w:rFonts w:ascii="Times New Roman" w:hAnsi="Times New Roman" w:cs="Times New Roman"/>
          <w:b/>
          <w:sz w:val="28"/>
          <w:szCs w:val="28"/>
          <w:lang w:val="uk-UA"/>
        </w:rPr>
        <w:t>ими</w:t>
      </w: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</w:t>
      </w:r>
      <w:r w:rsidR="00F66926" w:rsidRPr="003458EB">
        <w:rPr>
          <w:rFonts w:ascii="Times New Roman" w:hAnsi="Times New Roman" w:cs="Times New Roman"/>
          <w:b/>
          <w:sz w:val="28"/>
          <w:szCs w:val="28"/>
          <w:lang w:val="uk-UA"/>
        </w:rPr>
        <w:t>ками</w:t>
      </w:r>
    </w:p>
    <w:p w14:paraId="08A520C2" w14:textId="77777777" w:rsidR="00FA1793" w:rsidRPr="003458EB" w:rsidRDefault="00FA1793" w:rsidP="00A068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E67730" w14:textId="77777777" w:rsidR="004A0F6F" w:rsidRPr="003458EB" w:rsidRDefault="004A0F6F" w:rsidP="00A068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773591" w14:textId="36DA1A1C" w:rsidR="004A0F6F" w:rsidRPr="003458EB" w:rsidRDefault="00A949EF" w:rsidP="00A0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029A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Корюківської міської ради</w:t>
      </w:r>
      <w:r w:rsidR="004A0F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дванадцятої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сесії Корюківської міської ради</w:t>
      </w:r>
      <w:r w:rsidR="002153A0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восьмого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345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>/VI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I «Про 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передачу майна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власн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30719A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</w:t>
      </w:r>
      <w:r w:rsidR="004A0F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</w:t>
      </w:r>
      <w:r w:rsidR="00F66926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Земельним кодексом України, </w:t>
      </w:r>
      <w:r w:rsidR="004A0F6F" w:rsidRPr="003458E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35A53" w:rsidRPr="00345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0F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14:paraId="154EE04F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FFE801" w14:textId="6746C710" w:rsidR="004A0F6F" w:rsidRPr="003458EB" w:rsidRDefault="00147463" w:rsidP="00147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4A0F6F" w:rsidRPr="003458E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D7435C5" w14:textId="77777777" w:rsidR="00FA1793" w:rsidRPr="003458EB" w:rsidRDefault="00FA1793" w:rsidP="00A0687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6232BC" w14:textId="03FAC928" w:rsidR="0094496F" w:rsidRPr="003458EB" w:rsidRDefault="006864BE" w:rsidP="00A0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4496F" w:rsidRPr="003458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Припинити право постійного користування земельною ділянкою, </w:t>
      </w:r>
      <w:r w:rsidR="00E129E4" w:rsidRPr="003458EB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у користуванні 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Корюківської міської ради згідно </w:t>
      </w:r>
      <w:r w:rsidR="008B399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 xml:space="preserve">итягу з </w:t>
      </w:r>
      <w:r w:rsidR="008B399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ержавного реєстру речових прав на нерухоме майно</w:t>
      </w:r>
      <w:r w:rsidR="008B399A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права власності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B399A">
        <w:rPr>
          <w:rFonts w:ascii="Times New Roman" w:hAnsi="Times New Roman" w:cs="Times New Roman"/>
          <w:sz w:val="28"/>
          <w:szCs w:val="28"/>
          <w:lang w:val="uk-UA"/>
        </w:rPr>
        <w:t>29.10.2021 року номер запису про інше речове право 44833116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>розташована по</w:t>
      </w:r>
      <w:r w:rsidR="002A6AF6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Шевченка, 30,                              с. Білошицька Слобода</w:t>
      </w:r>
      <w:r w:rsidR="00D960C0" w:rsidRPr="003458EB">
        <w:rPr>
          <w:rFonts w:ascii="Times New Roman" w:hAnsi="Times New Roman" w:cs="Times New Roman"/>
          <w:sz w:val="28"/>
          <w:szCs w:val="28"/>
          <w:lang w:val="uk-UA"/>
        </w:rPr>
        <w:t>, Корюківський район, Чернігівська область</w:t>
      </w:r>
      <w:r w:rsidR="00E129E4" w:rsidRPr="003458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147463">
        <w:rPr>
          <w:rFonts w:ascii="Times New Roman" w:hAnsi="Times New Roman" w:cs="Times New Roman"/>
          <w:sz w:val="28"/>
          <w:szCs w:val="28"/>
          <w:lang w:val="uk-UA"/>
        </w:rPr>
        <w:t>1,2406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земельної ділянки </w:t>
      </w:r>
      <w:r w:rsidR="001B6A86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74224</w:t>
      </w:r>
      <w:r w:rsidR="00147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810</w:t>
      </w:r>
      <w:r w:rsidR="001B6A86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00:0</w:t>
      </w:r>
      <w:r w:rsidR="00147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1B6A86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:00</w:t>
      </w:r>
      <w:r w:rsidR="00147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1B6A86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:0</w:t>
      </w:r>
      <w:r w:rsidR="00147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167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29E4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Цільове </w:t>
      </w:r>
      <w:r w:rsidR="00D960C0" w:rsidRPr="003458EB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E129E4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– (</w:t>
      </w:r>
      <w:r w:rsidR="00F029AF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03</w:t>
      </w:r>
      <w:r w:rsidR="00E129E4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47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F029AF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E129E4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для </w:t>
      </w:r>
      <w:r w:rsidR="00F029AF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будівництва та обслуговування будівель закладів </w:t>
      </w:r>
      <w:r w:rsidR="00147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</w:t>
      </w:r>
      <w:r w:rsidR="00E129E4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категорія земель – землі </w:t>
      </w:r>
      <w:r w:rsidR="00F029AF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житлової та громадської забудови</w:t>
      </w:r>
      <w:r w:rsidR="00E129E4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7AD8BF6" w14:textId="368116C1" w:rsidR="008C3C26" w:rsidRPr="003458EB" w:rsidRDefault="008C3C26" w:rsidP="00A0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1.1.</w:t>
      </w:r>
      <w:r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Перевести земельну ділянку, зазначену у пункті 1 даного рішення, до земель запасу Корюківської міської ради.</w:t>
      </w:r>
    </w:p>
    <w:p w14:paraId="519305C4" w14:textId="77777777" w:rsidR="00F029AF" w:rsidRPr="003458EB" w:rsidRDefault="00F029AF" w:rsidP="00A0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187334" w14:textId="6C1FF2DF" w:rsidR="00147463" w:rsidRPr="003458EB" w:rsidRDefault="00147463" w:rsidP="00147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Припинити право постійного користування земельною ділянкою, яка перебуває у користуванні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Корюківської міської ради</w:t>
      </w:r>
      <w:r w:rsidR="008B399A">
        <w:rPr>
          <w:rFonts w:ascii="Times New Roman" w:hAnsi="Times New Roman" w:cs="Times New Roman"/>
          <w:sz w:val="28"/>
          <w:szCs w:val="28"/>
          <w:lang w:val="uk-UA"/>
        </w:rPr>
        <w:t xml:space="preserve"> згідно витягу з Державного реєстру речових прав на </w:t>
      </w:r>
      <w:r w:rsidR="008B399A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нерухоме майно про реєстрацію права власності від 29.10.2021 року номер запису про інше речове право 44833476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30,                                   с. Білошицька Слобода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, Корюківський район, Чернігівська область,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0,3729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земельної ділянки </w:t>
      </w:r>
      <w:r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74224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810</w:t>
      </w:r>
      <w:r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168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>. Цільове використання – (</w:t>
      </w:r>
      <w:r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03.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2) для будівництва та обслуговування будівель закладів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</w:t>
      </w:r>
      <w:r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категорія земель – землі житлової та громадської забудови.</w:t>
      </w:r>
    </w:p>
    <w:p w14:paraId="2AE30E25" w14:textId="3D282907" w:rsidR="00D960C0" w:rsidRPr="003458EB" w:rsidRDefault="00147463" w:rsidP="00147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Pr="003458E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.1.</w:t>
      </w:r>
      <w:r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Перевести земельну ділянку, зазначену у пункті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даного рішення, до земель запасу Корюківської міської ради.</w:t>
      </w:r>
    </w:p>
    <w:p w14:paraId="719E585B" w14:textId="77777777" w:rsidR="008C3C26" w:rsidRPr="003458EB" w:rsidRDefault="008C3C26" w:rsidP="00A06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8E46AA" w14:textId="05380B36" w:rsidR="004A0F6F" w:rsidRPr="003458EB" w:rsidRDefault="00147463" w:rsidP="00A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0F6F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0F6F" w:rsidRPr="003458E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78399CCE" w14:textId="77777777" w:rsidR="004A0F6F" w:rsidRPr="003458EB" w:rsidRDefault="004A0F6F" w:rsidP="00A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417BC0" w14:textId="77777777" w:rsidR="00182034" w:rsidRPr="003458EB" w:rsidRDefault="00182034" w:rsidP="00A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356AC3" w14:textId="4DC33210" w:rsidR="004A0F6F" w:rsidRPr="003458EB" w:rsidRDefault="004A0F6F" w:rsidP="00A068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C538C7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B740FA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147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атан </w:t>
      </w: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АХМЕДОВ</w:t>
      </w:r>
    </w:p>
    <w:p w14:paraId="117D329E" w14:textId="0551D8C8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ПОГОДЖЕНО:</w:t>
      </w:r>
    </w:p>
    <w:p w14:paraId="0B0B8F60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87FD49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ресурсів </w:t>
      </w:r>
    </w:p>
    <w:p w14:paraId="5D0CC830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та комунального майна </w:t>
      </w:r>
    </w:p>
    <w:p w14:paraId="4E68BE24" w14:textId="12136785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міської ради                              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3458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Т.СКИБА</w:t>
      </w:r>
    </w:p>
    <w:p w14:paraId="235349B7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3FB4C4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06A164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– </w:t>
      </w:r>
    </w:p>
    <w:p w14:paraId="396A392B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реєстратор </w:t>
      </w:r>
    </w:p>
    <w:p w14:paraId="3B1FF72B" w14:textId="59CFBC03" w:rsidR="00935A53" w:rsidRPr="003458EB" w:rsidRDefault="00935A53" w:rsidP="00A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міської ради                                 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58E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>І.ВАЩЕНКО</w:t>
      </w:r>
    </w:p>
    <w:p w14:paraId="24C6D7A3" w14:textId="77777777" w:rsidR="00B70180" w:rsidRPr="003458EB" w:rsidRDefault="00B70180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0180" w:rsidRPr="003458EB" w:rsidSect="00EF3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269E8"/>
    <w:multiLevelType w:val="hybridMultilevel"/>
    <w:tmpl w:val="74F42C58"/>
    <w:lvl w:ilvl="0" w:tplc="353CAB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F6F"/>
    <w:rsid w:val="00000CB5"/>
    <w:rsid w:val="0001175D"/>
    <w:rsid w:val="00021E6D"/>
    <w:rsid w:val="00094722"/>
    <w:rsid w:val="000F2720"/>
    <w:rsid w:val="00141844"/>
    <w:rsid w:val="00147463"/>
    <w:rsid w:val="00182034"/>
    <w:rsid w:val="001A04E0"/>
    <w:rsid w:val="001B52BD"/>
    <w:rsid w:val="001B6A86"/>
    <w:rsid w:val="001E3761"/>
    <w:rsid w:val="00200230"/>
    <w:rsid w:val="002153A0"/>
    <w:rsid w:val="002A6AF6"/>
    <w:rsid w:val="002D5753"/>
    <w:rsid w:val="002F0442"/>
    <w:rsid w:val="0030285B"/>
    <w:rsid w:val="0030719A"/>
    <w:rsid w:val="003458EB"/>
    <w:rsid w:val="003B2390"/>
    <w:rsid w:val="003F7F2C"/>
    <w:rsid w:val="00410279"/>
    <w:rsid w:val="0043170A"/>
    <w:rsid w:val="004616E3"/>
    <w:rsid w:val="004A0F6F"/>
    <w:rsid w:val="004B34AC"/>
    <w:rsid w:val="004B7EEC"/>
    <w:rsid w:val="004F4B8D"/>
    <w:rsid w:val="005017E0"/>
    <w:rsid w:val="005043B8"/>
    <w:rsid w:val="005426C1"/>
    <w:rsid w:val="005D19A9"/>
    <w:rsid w:val="005D55ED"/>
    <w:rsid w:val="006730F2"/>
    <w:rsid w:val="00680DB6"/>
    <w:rsid w:val="00681458"/>
    <w:rsid w:val="006864BE"/>
    <w:rsid w:val="006877E8"/>
    <w:rsid w:val="006C0CE7"/>
    <w:rsid w:val="00733B8F"/>
    <w:rsid w:val="007573D9"/>
    <w:rsid w:val="007621B2"/>
    <w:rsid w:val="00770285"/>
    <w:rsid w:val="007C4CF0"/>
    <w:rsid w:val="007D5C02"/>
    <w:rsid w:val="00811AAE"/>
    <w:rsid w:val="0089408E"/>
    <w:rsid w:val="008B399A"/>
    <w:rsid w:val="008C3C26"/>
    <w:rsid w:val="00935A53"/>
    <w:rsid w:val="0094496F"/>
    <w:rsid w:val="00977ED9"/>
    <w:rsid w:val="0099773B"/>
    <w:rsid w:val="009E4C93"/>
    <w:rsid w:val="00A06872"/>
    <w:rsid w:val="00A12189"/>
    <w:rsid w:val="00A36B56"/>
    <w:rsid w:val="00A746D2"/>
    <w:rsid w:val="00A949EF"/>
    <w:rsid w:val="00A96F9B"/>
    <w:rsid w:val="00AD6ADF"/>
    <w:rsid w:val="00B70180"/>
    <w:rsid w:val="00B740FA"/>
    <w:rsid w:val="00C22329"/>
    <w:rsid w:val="00C538C7"/>
    <w:rsid w:val="00C677E6"/>
    <w:rsid w:val="00C74B4B"/>
    <w:rsid w:val="00C945DA"/>
    <w:rsid w:val="00C949B8"/>
    <w:rsid w:val="00C97CB1"/>
    <w:rsid w:val="00CA3FC0"/>
    <w:rsid w:val="00CB1520"/>
    <w:rsid w:val="00D67D74"/>
    <w:rsid w:val="00D960C0"/>
    <w:rsid w:val="00DB5706"/>
    <w:rsid w:val="00E129E4"/>
    <w:rsid w:val="00E137E3"/>
    <w:rsid w:val="00E14F84"/>
    <w:rsid w:val="00E80E08"/>
    <w:rsid w:val="00EF3FD3"/>
    <w:rsid w:val="00F0019A"/>
    <w:rsid w:val="00F029AF"/>
    <w:rsid w:val="00F06977"/>
    <w:rsid w:val="00F46489"/>
    <w:rsid w:val="00F629C6"/>
    <w:rsid w:val="00F66926"/>
    <w:rsid w:val="00FA1793"/>
    <w:rsid w:val="00FA29D3"/>
    <w:rsid w:val="00FD0F6A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81C8"/>
  <w15:docId w15:val="{0126DCC0-7F1B-4C12-8B2C-3333CADE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6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61DE-6C74-4756-BC7B-5EC53684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30</cp:revision>
  <cp:lastPrinted>2021-07-14T06:18:00Z</cp:lastPrinted>
  <dcterms:created xsi:type="dcterms:W3CDTF">2021-04-06T13:09:00Z</dcterms:created>
  <dcterms:modified xsi:type="dcterms:W3CDTF">2022-01-19T09:43:00Z</dcterms:modified>
</cp:coreProperties>
</file>