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68" w:rsidRPr="00453048" w:rsidRDefault="00520D68" w:rsidP="00520D68">
      <w:pPr>
        <w:jc w:val="center"/>
        <w:rPr>
          <w:sz w:val="24"/>
          <w:szCs w:val="24"/>
          <w:lang w:val="en-US"/>
        </w:rPr>
      </w:pPr>
      <w:r w:rsidRPr="00453048">
        <w:rPr>
          <w:noProof/>
          <w:sz w:val="24"/>
          <w:szCs w:val="24"/>
          <w:lang w:val="ru-RU"/>
        </w:rPr>
        <w:drawing>
          <wp:inline distT="0" distB="0" distL="0" distR="0" wp14:anchorId="3114B496" wp14:editId="0260AA53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68" w:rsidRPr="00453048" w:rsidRDefault="00520D68" w:rsidP="00520D68">
      <w:pPr>
        <w:tabs>
          <w:tab w:val="center" w:pos="4819"/>
          <w:tab w:val="left" w:pos="8085"/>
          <w:tab w:val="left" w:pos="8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53048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:rsidR="00520D68" w:rsidRPr="00453048" w:rsidRDefault="00520D68" w:rsidP="00520D68">
      <w:pPr>
        <w:jc w:val="center"/>
        <w:rPr>
          <w:b/>
          <w:sz w:val="24"/>
          <w:szCs w:val="24"/>
        </w:rPr>
      </w:pPr>
    </w:p>
    <w:p w:rsidR="00520D68" w:rsidRDefault="00520D68" w:rsidP="00520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520D68" w:rsidRDefault="00520D68" w:rsidP="00520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520D68" w:rsidRPr="00453048" w:rsidRDefault="00520D68" w:rsidP="00520D68">
      <w:pPr>
        <w:jc w:val="center"/>
        <w:rPr>
          <w:sz w:val="24"/>
          <w:szCs w:val="24"/>
        </w:rPr>
      </w:pPr>
    </w:p>
    <w:p w:rsidR="00520D68" w:rsidRDefault="00520D68" w:rsidP="00520D68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520D68" w:rsidRDefault="00520D68" w:rsidP="00520D68">
      <w:pPr>
        <w:jc w:val="center"/>
        <w:rPr>
          <w:b/>
          <w:sz w:val="28"/>
        </w:rPr>
      </w:pPr>
    </w:p>
    <w:p w:rsidR="00520D68" w:rsidRPr="007C54B5" w:rsidRDefault="00520D68" w:rsidP="00520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(дванадцята сесія восьмого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520D68" w:rsidRDefault="00520D68" w:rsidP="00520D68">
      <w:pPr>
        <w:rPr>
          <w:b/>
          <w:sz w:val="28"/>
        </w:rPr>
      </w:pPr>
    </w:p>
    <w:p w:rsidR="00520D68" w:rsidRDefault="00520D68" w:rsidP="00520D6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20D68" w:rsidRPr="00EE3144" w:rsidTr="00730FEA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20D68" w:rsidRPr="00EE3144" w:rsidRDefault="00520D68" w:rsidP="00520D68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>січня</w:t>
            </w:r>
            <w:r w:rsidRPr="00EE314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EE31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20D68" w:rsidRPr="00EE3144" w:rsidRDefault="00520D68" w:rsidP="00730FEA">
            <w:pPr>
              <w:jc w:val="center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20D68" w:rsidRPr="00EE3144" w:rsidRDefault="00520D68" w:rsidP="00730FEA">
            <w:pPr>
              <w:jc w:val="right"/>
              <w:rPr>
                <w:sz w:val="28"/>
                <w:szCs w:val="28"/>
              </w:rPr>
            </w:pPr>
            <w:r w:rsidRPr="00EE314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Pr="00EE3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 w:rsidRPr="00EE3144">
              <w:rPr>
                <w:sz w:val="28"/>
                <w:szCs w:val="28"/>
              </w:rPr>
              <w:t>/</w:t>
            </w:r>
            <w:r w:rsidRPr="00EE3144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:rsidR="00520D68" w:rsidRPr="000F09F8" w:rsidRDefault="00520D68" w:rsidP="00520D68">
      <w:pPr>
        <w:rPr>
          <w:b/>
          <w:sz w:val="28"/>
          <w:szCs w:val="28"/>
        </w:rPr>
      </w:pPr>
    </w:p>
    <w:p w:rsidR="00520D68" w:rsidRDefault="00520D68" w:rsidP="00520D68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Про затвердження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землеустрою</w:t>
      </w:r>
    </w:p>
    <w:p w:rsidR="00520D68" w:rsidRDefault="00520D68" w:rsidP="00520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</w:t>
      </w:r>
    </w:p>
    <w:p w:rsidR="00520D68" w:rsidRDefault="00520D68" w:rsidP="00520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 оренди якої пропонується для</w:t>
      </w:r>
    </w:p>
    <w:p w:rsidR="00520D68" w:rsidRDefault="00520D68" w:rsidP="00520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продажу на конкурентних засадах </w:t>
      </w:r>
    </w:p>
    <w:p w:rsidR="00520D68" w:rsidRPr="00874F8F" w:rsidRDefault="00520D68" w:rsidP="00520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(земельних торгах)</w:t>
      </w:r>
    </w:p>
    <w:p w:rsidR="00520D68" w:rsidRDefault="00520D68" w:rsidP="00520D68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 </w:t>
      </w:r>
    </w:p>
    <w:p w:rsidR="00520D68" w:rsidRPr="00874F8F" w:rsidRDefault="00520D68" w:rsidP="00520D68">
      <w:pPr>
        <w:rPr>
          <w:b/>
          <w:sz w:val="28"/>
          <w:szCs w:val="28"/>
        </w:rPr>
      </w:pPr>
    </w:p>
    <w:p w:rsidR="00520D68" w:rsidRPr="003A4D66" w:rsidRDefault="00520D68" w:rsidP="00520D68">
      <w:pPr>
        <w:ind w:firstLine="567"/>
        <w:jc w:val="both"/>
        <w:rPr>
          <w:sz w:val="28"/>
          <w:szCs w:val="28"/>
        </w:rPr>
      </w:pPr>
      <w:r w:rsidRPr="003A4D66">
        <w:rPr>
          <w:sz w:val="28"/>
          <w:szCs w:val="28"/>
        </w:rPr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право оренди якої пропонується для продажу на конкурентних засадах (земельних торгах) для </w:t>
      </w:r>
      <w:r>
        <w:rPr>
          <w:sz w:val="28"/>
          <w:szCs w:val="28"/>
        </w:rPr>
        <w:t>ведення товарного сільськогосподарського виробництва</w:t>
      </w:r>
      <w:r>
        <w:rPr>
          <w:sz w:val="28"/>
          <w:szCs w:val="28"/>
        </w:rPr>
        <w:t xml:space="preserve">, </w:t>
      </w:r>
      <w:r w:rsidRPr="003A4D66">
        <w:rPr>
          <w:sz w:val="28"/>
          <w:szCs w:val="28"/>
        </w:rPr>
        <w:t xml:space="preserve">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</w:t>
      </w:r>
      <w:r>
        <w:rPr>
          <w:sz w:val="28"/>
          <w:szCs w:val="28"/>
        </w:rPr>
        <w:t>Земельн</w:t>
      </w:r>
      <w:r w:rsidR="00413CC4">
        <w:rPr>
          <w:sz w:val="28"/>
          <w:szCs w:val="28"/>
        </w:rPr>
        <w:t>им</w:t>
      </w:r>
      <w:r>
        <w:rPr>
          <w:sz w:val="28"/>
          <w:szCs w:val="28"/>
        </w:rPr>
        <w:t xml:space="preserve"> к</w:t>
      </w:r>
      <w:r w:rsidRPr="003A4D66">
        <w:rPr>
          <w:sz w:val="28"/>
          <w:szCs w:val="28"/>
        </w:rPr>
        <w:t>одекс</w:t>
      </w:r>
      <w:r w:rsidR="00413CC4">
        <w:rPr>
          <w:sz w:val="28"/>
          <w:szCs w:val="28"/>
        </w:rPr>
        <w:t>ом</w:t>
      </w:r>
      <w:bookmarkStart w:id="1" w:name="_GoBack"/>
      <w:bookmarkEnd w:id="1"/>
      <w:r w:rsidRPr="003A4D66">
        <w:rPr>
          <w:sz w:val="28"/>
          <w:szCs w:val="28"/>
        </w:rPr>
        <w:t xml:space="preserve"> України, ст</w:t>
      </w:r>
      <w:r>
        <w:rPr>
          <w:sz w:val="28"/>
          <w:szCs w:val="28"/>
        </w:rPr>
        <w:t>.</w:t>
      </w:r>
      <w:r w:rsidRPr="003A4D66">
        <w:rPr>
          <w:sz w:val="28"/>
          <w:szCs w:val="28"/>
        </w:rPr>
        <w:t xml:space="preserve"> 26 Закону України </w:t>
      </w:r>
      <w:r>
        <w:rPr>
          <w:sz w:val="28"/>
          <w:szCs w:val="28"/>
        </w:rPr>
        <w:t>«</w:t>
      </w:r>
      <w:r w:rsidRPr="003A4D66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3A4D66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міська рада</w:t>
      </w:r>
    </w:p>
    <w:p w:rsidR="00520D68" w:rsidRPr="003A4D66" w:rsidRDefault="00520D68" w:rsidP="00520D68">
      <w:pPr>
        <w:jc w:val="both"/>
        <w:rPr>
          <w:sz w:val="28"/>
          <w:szCs w:val="28"/>
        </w:rPr>
      </w:pPr>
    </w:p>
    <w:p w:rsidR="00520D68" w:rsidRPr="00D3164A" w:rsidRDefault="00520D68" w:rsidP="00520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5C0E34">
        <w:rPr>
          <w:b/>
          <w:sz w:val="28"/>
          <w:szCs w:val="28"/>
        </w:rPr>
        <w:t>:</w:t>
      </w:r>
    </w:p>
    <w:p w:rsidR="0010700B" w:rsidRPr="00C362E1" w:rsidRDefault="0010700B" w:rsidP="0010700B">
      <w:pPr>
        <w:tabs>
          <w:tab w:val="left" w:pos="3060"/>
        </w:tabs>
        <w:jc w:val="center"/>
        <w:rPr>
          <w:sz w:val="28"/>
          <w:szCs w:val="28"/>
        </w:rPr>
      </w:pPr>
    </w:p>
    <w:p w:rsidR="00BC649C" w:rsidRDefault="00801BB6" w:rsidP="00A6635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C0560" w:rsidRPr="0015427F">
        <w:rPr>
          <w:rFonts w:ascii="Times New Roman" w:hAnsi="Times New Roman"/>
          <w:b/>
          <w:sz w:val="28"/>
          <w:szCs w:val="28"/>
        </w:rPr>
        <w:t>.</w:t>
      </w:r>
      <w:r w:rsidR="00FC0560">
        <w:rPr>
          <w:rFonts w:ascii="Times New Roman" w:hAnsi="Times New Roman"/>
          <w:sz w:val="28"/>
          <w:szCs w:val="28"/>
        </w:rPr>
        <w:t xml:space="preserve"> Затвердити </w:t>
      </w:r>
      <w:proofErr w:type="spellStart"/>
      <w:r w:rsidR="00FC0560">
        <w:rPr>
          <w:rFonts w:ascii="Times New Roman" w:hAnsi="Times New Roman"/>
          <w:sz w:val="28"/>
          <w:szCs w:val="28"/>
        </w:rPr>
        <w:t>про</w:t>
      </w:r>
      <w:r w:rsidR="00520D68">
        <w:rPr>
          <w:rFonts w:ascii="Times New Roman" w:hAnsi="Times New Roman"/>
          <w:sz w:val="28"/>
          <w:szCs w:val="28"/>
        </w:rPr>
        <w:t>є</w:t>
      </w:r>
      <w:r w:rsidR="00FC0560">
        <w:rPr>
          <w:rFonts w:ascii="Times New Roman" w:hAnsi="Times New Roman"/>
          <w:sz w:val="28"/>
          <w:szCs w:val="28"/>
        </w:rPr>
        <w:t>кт</w:t>
      </w:r>
      <w:proofErr w:type="spellEnd"/>
      <w:r w:rsidR="00FC0560">
        <w:rPr>
          <w:rFonts w:ascii="Times New Roman" w:hAnsi="Times New Roman"/>
          <w:sz w:val="28"/>
          <w:szCs w:val="28"/>
        </w:rPr>
        <w:t xml:space="preserve"> землеустрою</w:t>
      </w:r>
      <w:r w:rsidR="00AE3437">
        <w:rPr>
          <w:rFonts w:ascii="Times New Roman" w:hAnsi="Times New Roman"/>
          <w:sz w:val="28"/>
          <w:szCs w:val="28"/>
        </w:rPr>
        <w:t xml:space="preserve"> щодо відведення земельн</w:t>
      </w:r>
      <w:r w:rsidR="00520D68">
        <w:rPr>
          <w:rFonts w:ascii="Times New Roman" w:hAnsi="Times New Roman"/>
          <w:sz w:val="28"/>
          <w:szCs w:val="28"/>
        </w:rPr>
        <w:t>ої</w:t>
      </w:r>
      <w:r w:rsidR="00D228FD">
        <w:rPr>
          <w:rFonts w:ascii="Times New Roman" w:hAnsi="Times New Roman"/>
          <w:sz w:val="28"/>
          <w:szCs w:val="28"/>
        </w:rPr>
        <w:t xml:space="preserve"> </w:t>
      </w:r>
      <w:r w:rsidR="00AE3437">
        <w:rPr>
          <w:rFonts w:ascii="Times New Roman" w:hAnsi="Times New Roman"/>
          <w:sz w:val="28"/>
          <w:szCs w:val="28"/>
        </w:rPr>
        <w:t>ділян</w:t>
      </w:r>
      <w:r w:rsidR="00520D68">
        <w:rPr>
          <w:rFonts w:ascii="Times New Roman" w:hAnsi="Times New Roman"/>
          <w:sz w:val="28"/>
          <w:szCs w:val="28"/>
        </w:rPr>
        <w:t>ки</w:t>
      </w:r>
      <w:r w:rsidR="00AE3437">
        <w:rPr>
          <w:rFonts w:ascii="Times New Roman" w:hAnsi="Times New Roman"/>
          <w:sz w:val="28"/>
          <w:szCs w:val="28"/>
        </w:rPr>
        <w:t xml:space="preserve"> сільськогосподарського призначення комунальної власності, </w:t>
      </w:r>
      <w:r w:rsidR="00520D68" w:rsidRPr="00520D68">
        <w:rPr>
          <w:rFonts w:ascii="Times New Roman" w:hAnsi="Times New Roman"/>
          <w:sz w:val="28"/>
          <w:szCs w:val="28"/>
        </w:rPr>
        <w:t>право оренди якої пропонується для продажу на конкурентних засадах (земельних торгах) для ведення товарного сільськогосподарського виробництва</w:t>
      </w:r>
      <w:r w:rsidR="00520D68">
        <w:rPr>
          <w:rFonts w:ascii="Times New Roman" w:hAnsi="Times New Roman"/>
          <w:sz w:val="28"/>
          <w:szCs w:val="28"/>
        </w:rPr>
        <w:t xml:space="preserve">. </w:t>
      </w:r>
      <w:r w:rsidR="00827BDE">
        <w:rPr>
          <w:rFonts w:ascii="Times New Roman" w:hAnsi="Times New Roman"/>
          <w:sz w:val="28"/>
          <w:szCs w:val="28"/>
        </w:rPr>
        <w:t xml:space="preserve">Площа земельної ділянки становить 11,2694 га, кадастровий номер 7422480500:04:000:0864. </w:t>
      </w:r>
      <w:r w:rsidR="00520D68">
        <w:rPr>
          <w:rFonts w:ascii="Times New Roman" w:hAnsi="Times New Roman"/>
          <w:sz w:val="28"/>
          <w:szCs w:val="28"/>
        </w:rPr>
        <w:t>Земельна ділянка розташована в адміністративних межах</w:t>
      </w:r>
      <w:r w:rsidR="00C57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27F">
        <w:rPr>
          <w:rFonts w:ascii="Times New Roman" w:hAnsi="Times New Roman"/>
          <w:sz w:val="28"/>
          <w:szCs w:val="28"/>
        </w:rPr>
        <w:t>Корюківської</w:t>
      </w:r>
      <w:proofErr w:type="spellEnd"/>
      <w:r w:rsidR="0015427F">
        <w:rPr>
          <w:rFonts w:ascii="Times New Roman" w:hAnsi="Times New Roman"/>
          <w:sz w:val="28"/>
          <w:szCs w:val="28"/>
        </w:rPr>
        <w:t xml:space="preserve"> міської ради</w:t>
      </w:r>
      <w:r w:rsidR="0017118F">
        <w:rPr>
          <w:rFonts w:ascii="Times New Roman" w:hAnsi="Times New Roman"/>
          <w:sz w:val="28"/>
          <w:szCs w:val="28"/>
        </w:rPr>
        <w:t xml:space="preserve"> (за межами населених пунктів)</w:t>
      </w:r>
      <w:r w:rsidR="001542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27F">
        <w:rPr>
          <w:rFonts w:ascii="Times New Roman" w:hAnsi="Times New Roman"/>
          <w:sz w:val="28"/>
          <w:szCs w:val="28"/>
        </w:rPr>
        <w:t>Корюківського</w:t>
      </w:r>
      <w:proofErr w:type="spellEnd"/>
      <w:r w:rsidR="0015427F">
        <w:rPr>
          <w:rFonts w:ascii="Times New Roman" w:hAnsi="Times New Roman"/>
          <w:sz w:val="28"/>
          <w:szCs w:val="28"/>
        </w:rPr>
        <w:t xml:space="preserve"> району Чернігівської області</w:t>
      </w:r>
      <w:r w:rsidR="00BC649C">
        <w:rPr>
          <w:rFonts w:ascii="Times New Roman" w:hAnsi="Times New Roman"/>
          <w:sz w:val="28"/>
          <w:szCs w:val="28"/>
        </w:rPr>
        <w:t>:</w:t>
      </w:r>
    </w:p>
    <w:p w:rsidR="00FE7127" w:rsidRDefault="00FE7127" w:rsidP="00D90A32">
      <w:pPr>
        <w:ind w:firstLine="709"/>
        <w:jc w:val="both"/>
        <w:rPr>
          <w:b/>
          <w:sz w:val="28"/>
          <w:szCs w:val="28"/>
        </w:rPr>
      </w:pPr>
    </w:p>
    <w:p w:rsidR="0010700B" w:rsidRPr="005A76D7" w:rsidRDefault="00084F50" w:rsidP="000C58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0700B" w:rsidRPr="005A76D7">
        <w:rPr>
          <w:b/>
          <w:sz w:val="28"/>
          <w:szCs w:val="28"/>
        </w:rPr>
        <w:t>.</w:t>
      </w:r>
      <w:r w:rsidR="0010700B" w:rsidRPr="005A76D7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</w:t>
      </w:r>
      <w:r w:rsidR="0010700B" w:rsidRPr="005A76D7">
        <w:rPr>
          <w:sz w:val="28"/>
          <w:szCs w:val="28"/>
        </w:rPr>
        <w:lastRenderedPageBreak/>
        <w:t>земельних відносин, будівництва та охорони навколишнього природного середовища.</w:t>
      </w:r>
    </w:p>
    <w:p w:rsidR="00AE5D38" w:rsidRDefault="00AE5D38" w:rsidP="0010700B">
      <w:pPr>
        <w:rPr>
          <w:b/>
          <w:sz w:val="28"/>
          <w:szCs w:val="28"/>
        </w:rPr>
      </w:pPr>
    </w:p>
    <w:p w:rsidR="00AE5D38" w:rsidRDefault="00AE5D38" w:rsidP="0010700B">
      <w:pPr>
        <w:rPr>
          <w:b/>
          <w:sz w:val="28"/>
          <w:szCs w:val="28"/>
        </w:rPr>
      </w:pPr>
    </w:p>
    <w:p w:rsidR="00B70180" w:rsidRDefault="0010700B" w:rsidP="00107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5A76D7">
        <w:rPr>
          <w:b/>
          <w:sz w:val="28"/>
          <w:szCs w:val="28"/>
        </w:rPr>
        <w:t xml:space="preserve">                  </w:t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0C5881">
        <w:rPr>
          <w:b/>
          <w:sz w:val="28"/>
          <w:szCs w:val="28"/>
        </w:rPr>
        <w:tab/>
      </w:r>
      <w:r w:rsidR="00C94082">
        <w:rPr>
          <w:b/>
          <w:sz w:val="28"/>
          <w:szCs w:val="28"/>
        </w:rPr>
        <w:t xml:space="preserve">    </w:t>
      </w:r>
      <w:proofErr w:type="spellStart"/>
      <w:r w:rsidR="00C94082">
        <w:rPr>
          <w:b/>
          <w:sz w:val="28"/>
          <w:szCs w:val="28"/>
        </w:rPr>
        <w:t>Р</w:t>
      </w:r>
      <w:r w:rsidR="00520D68">
        <w:rPr>
          <w:b/>
          <w:sz w:val="28"/>
          <w:szCs w:val="28"/>
        </w:rPr>
        <w:t>атан</w:t>
      </w:r>
      <w:proofErr w:type="spellEnd"/>
      <w:r w:rsidR="00520D68">
        <w:rPr>
          <w:b/>
          <w:sz w:val="28"/>
          <w:szCs w:val="28"/>
        </w:rPr>
        <w:t xml:space="preserve"> </w:t>
      </w:r>
      <w:r w:rsidR="00C94082">
        <w:rPr>
          <w:b/>
          <w:sz w:val="28"/>
          <w:szCs w:val="28"/>
        </w:rPr>
        <w:t>АХМЕДОВ</w:t>
      </w:r>
    </w:p>
    <w:p w:rsidR="00520D68" w:rsidRDefault="00520D68" w:rsidP="000C588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3CC4" w:rsidRPr="00892190" w:rsidRDefault="00413CC4" w:rsidP="00413CC4">
      <w:pPr>
        <w:rPr>
          <w:sz w:val="28"/>
          <w:szCs w:val="28"/>
        </w:rPr>
      </w:pPr>
      <w:r w:rsidRPr="00892190">
        <w:rPr>
          <w:sz w:val="28"/>
          <w:szCs w:val="28"/>
        </w:rPr>
        <w:lastRenderedPageBreak/>
        <w:t>ПОГОДЖЕНО:</w:t>
      </w:r>
    </w:p>
    <w:p w:rsidR="00413CC4" w:rsidRPr="00892190" w:rsidRDefault="00413CC4" w:rsidP="00413CC4">
      <w:pPr>
        <w:rPr>
          <w:sz w:val="28"/>
          <w:szCs w:val="28"/>
        </w:rPr>
      </w:pPr>
    </w:p>
    <w:p w:rsidR="00413CC4" w:rsidRPr="00892190" w:rsidRDefault="00413CC4" w:rsidP="00413CC4">
      <w:pPr>
        <w:rPr>
          <w:sz w:val="28"/>
          <w:szCs w:val="28"/>
        </w:rPr>
      </w:pPr>
      <w:r w:rsidRPr="00892190">
        <w:rPr>
          <w:sz w:val="28"/>
          <w:szCs w:val="28"/>
        </w:rPr>
        <w:t xml:space="preserve">Начальник відділу земельних ресурсів </w:t>
      </w:r>
    </w:p>
    <w:p w:rsidR="00413CC4" w:rsidRPr="00892190" w:rsidRDefault="00413CC4" w:rsidP="00413CC4">
      <w:pPr>
        <w:rPr>
          <w:sz w:val="28"/>
          <w:szCs w:val="28"/>
        </w:rPr>
      </w:pPr>
      <w:r w:rsidRPr="00892190">
        <w:rPr>
          <w:sz w:val="28"/>
          <w:szCs w:val="28"/>
        </w:rPr>
        <w:t xml:space="preserve">та комунального майна </w:t>
      </w:r>
    </w:p>
    <w:p w:rsidR="00413CC4" w:rsidRPr="00892190" w:rsidRDefault="00413CC4" w:rsidP="00413CC4">
      <w:pPr>
        <w:rPr>
          <w:sz w:val="28"/>
          <w:szCs w:val="28"/>
        </w:rPr>
      </w:pPr>
      <w:r w:rsidRPr="00892190">
        <w:rPr>
          <w:sz w:val="28"/>
          <w:szCs w:val="28"/>
        </w:rPr>
        <w:t xml:space="preserve">виконавчого апарату міської ради                              </w:t>
      </w:r>
      <w:r w:rsidRPr="00892190">
        <w:rPr>
          <w:sz w:val="28"/>
          <w:szCs w:val="28"/>
        </w:rPr>
        <w:tab/>
      </w:r>
      <w:r w:rsidRPr="00892190">
        <w:rPr>
          <w:sz w:val="28"/>
          <w:szCs w:val="28"/>
        </w:rPr>
        <w:tab/>
        <w:t xml:space="preserve">          Т.СКИБА</w:t>
      </w:r>
    </w:p>
    <w:p w:rsidR="00413CC4" w:rsidRPr="00892190" w:rsidRDefault="00413CC4" w:rsidP="00413CC4">
      <w:pPr>
        <w:rPr>
          <w:sz w:val="28"/>
          <w:szCs w:val="28"/>
        </w:rPr>
      </w:pPr>
    </w:p>
    <w:p w:rsidR="00413CC4" w:rsidRPr="00892190" w:rsidRDefault="00413CC4" w:rsidP="00413CC4">
      <w:pPr>
        <w:rPr>
          <w:sz w:val="28"/>
          <w:szCs w:val="28"/>
        </w:rPr>
      </w:pPr>
    </w:p>
    <w:p w:rsidR="00413CC4" w:rsidRPr="00892190" w:rsidRDefault="00413CC4" w:rsidP="00413CC4">
      <w:pPr>
        <w:rPr>
          <w:sz w:val="28"/>
          <w:szCs w:val="28"/>
        </w:rPr>
      </w:pPr>
      <w:r w:rsidRPr="00892190">
        <w:rPr>
          <w:sz w:val="28"/>
          <w:szCs w:val="28"/>
        </w:rPr>
        <w:t xml:space="preserve">Начальник юридичного відділу – </w:t>
      </w:r>
    </w:p>
    <w:p w:rsidR="00413CC4" w:rsidRPr="00892190" w:rsidRDefault="00413CC4" w:rsidP="00413CC4">
      <w:pPr>
        <w:rPr>
          <w:sz w:val="28"/>
          <w:szCs w:val="28"/>
        </w:rPr>
      </w:pPr>
      <w:r w:rsidRPr="00892190">
        <w:rPr>
          <w:sz w:val="28"/>
          <w:szCs w:val="28"/>
        </w:rPr>
        <w:t xml:space="preserve">державний реєстратор </w:t>
      </w:r>
    </w:p>
    <w:p w:rsidR="000C5881" w:rsidRDefault="00413CC4" w:rsidP="00413CC4">
      <w:pPr>
        <w:jc w:val="both"/>
        <w:rPr>
          <w:sz w:val="28"/>
          <w:szCs w:val="28"/>
        </w:rPr>
      </w:pPr>
      <w:r w:rsidRPr="00892190">
        <w:rPr>
          <w:sz w:val="28"/>
          <w:szCs w:val="28"/>
        </w:rPr>
        <w:t xml:space="preserve">виконавчого апарату міської ради                                 </w:t>
      </w:r>
      <w:r w:rsidRPr="00892190">
        <w:rPr>
          <w:sz w:val="28"/>
          <w:szCs w:val="28"/>
        </w:rPr>
        <w:tab/>
      </w:r>
      <w:r w:rsidRPr="00892190">
        <w:rPr>
          <w:sz w:val="28"/>
          <w:szCs w:val="28"/>
        </w:rPr>
        <w:tab/>
      </w:r>
      <w:r w:rsidRPr="00892190">
        <w:rPr>
          <w:sz w:val="28"/>
          <w:szCs w:val="28"/>
        </w:rPr>
        <w:tab/>
        <w:t>І.ВАЩЕНКО</w:t>
      </w:r>
      <w:r w:rsidR="000C5881">
        <w:rPr>
          <w:sz w:val="28"/>
          <w:szCs w:val="28"/>
        </w:rPr>
        <w:t xml:space="preserve"> </w:t>
      </w:r>
    </w:p>
    <w:p w:rsidR="000C5881" w:rsidRPr="0037345F" w:rsidRDefault="000C5881" w:rsidP="000C5881">
      <w:pPr>
        <w:rPr>
          <w:b/>
          <w:sz w:val="28"/>
          <w:szCs w:val="28"/>
        </w:rPr>
      </w:pPr>
    </w:p>
    <w:p w:rsidR="000C5881" w:rsidRDefault="000C5881" w:rsidP="0010700B"/>
    <w:sectPr w:rsidR="000C5881" w:rsidSect="00A663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B9B"/>
    <w:multiLevelType w:val="multilevel"/>
    <w:tmpl w:val="B61A954E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2245FB"/>
    <w:multiLevelType w:val="hybridMultilevel"/>
    <w:tmpl w:val="BCF82AFE"/>
    <w:lvl w:ilvl="0" w:tplc="DEEA5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B"/>
    <w:rsid w:val="00011E6D"/>
    <w:rsid w:val="00084F50"/>
    <w:rsid w:val="000A3F9A"/>
    <w:rsid w:val="000A428D"/>
    <w:rsid w:val="000A5A29"/>
    <w:rsid w:val="000B03D0"/>
    <w:rsid w:val="000C27B8"/>
    <w:rsid w:val="000C5881"/>
    <w:rsid w:val="000E2BC9"/>
    <w:rsid w:val="0010700B"/>
    <w:rsid w:val="00120C07"/>
    <w:rsid w:val="001279A9"/>
    <w:rsid w:val="0014023D"/>
    <w:rsid w:val="0014136F"/>
    <w:rsid w:val="00152E66"/>
    <w:rsid w:val="0015427F"/>
    <w:rsid w:val="001708E8"/>
    <w:rsid w:val="0017118F"/>
    <w:rsid w:val="001721EF"/>
    <w:rsid w:val="00174196"/>
    <w:rsid w:val="00174395"/>
    <w:rsid w:val="001C0BCA"/>
    <w:rsid w:val="001D3D0C"/>
    <w:rsid w:val="0020469C"/>
    <w:rsid w:val="00205834"/>
    <w:rsid w:val="00207B45"/>
    <w:rsid w:val="00294810"/>
    <w:rsid w:val="00297FB5"/>
    <w:rsid w:val="003375AC"/>
    <w:rsid w:val="00352795"/>
    <w:rsid w:val="0036002B"/>
    <w:rsid w:val="0037518F"/>
    <w:rsid w:val="003A1172"/>
    <w:rsid w:val="003F1B86"/>
    <w:rsid w:val="0040156B"/>
    <w:rsid w:val="00413CC4"/>
    <w:rsid w:val="004574D0"/>
    <w:rsid w:val="004D7268"/>
    <w:rsid w:val="004E2FAA"/>
    <w:rsid w:val="00505CD0"/>
    <w:rsid w:val="00520D68"/>
    <w:rsid w:val="00522F31"/>
    <w:rsid w:val="00551983"/>
    <w:rsid w:val="005638D2"/>
    <w:rsid w:val="005753E5"/>
    <w:rsid w:val="00595457"/>
    <w:rsid w:val="005D13ED"/>
    <w:rsid w:val="00600023"/>
    <w:rsid w:val="00626778"/>
    <w:rsid w:val="0066743B"/>
    <w:rsid w:val="006843EF"/>
    <w:rsid w:val="006A4855"/>
    <w:rsid w:val="006B53B9"/>
    <w:rsid w:val="007540D6"/>
    <w:rsid w:val="00757A57"/>
    <w:rsid w:val="00762967"/>
    <w:rsid w:val="00765CB9"/>
    <w:rsid w:val="007908AD"/>
    <w:rsid w:val="007B692C"/>
    <w:rsid w:val="007D7869"/>
    <w:rsid w:val="00801BB6"/>
    <w:rsid w:val="00824568"/>
    <w:rsid w:val="00827BDE"/>
    <w:rsid w:val="008521F2"/>
    <w:rsid w:val="008551A3"/>
    <w:rsid w:val="0089408E"/>
    <w:rsid w:val="0089686A"/>
    <w:rsid w:val="008B637D"/>
    <w:rsid w:val="00924AA1"/>
    <w:rsid w:val="009449A7"/>
    <w:rsid w:val="0099423D"/>
    <w:rsid w:val="00997891"/>
    <w:rsid w:val="009A7635"/>
    <w:rsid w:val="009B1BF7"/>
    <w:rsid w:val="009D5AAB"/>
    <w:rsid w:val="009D7946"/>
    <w:rsid w:val="00A52017"/>
    <w:rsid w:val="00A66353"/>
    <w:rsid w:val="00A81BF3"/>
    <w:rsid w:val="00AD6ADF"/>
    <w:rsid w:val="00AE3437"/>
    <w:rsid w:val="00AE5D38"/>
    <w:rsid w:val="00AE7868"/>
    <w:rsid w:val="00B32819"/>
    <w:rsid w:val="00B40178"/>
    <w:rsid w:val="00B70180"/>
    <w:rsid w:val="00B9375E"/>
    <w:rsid w:val="00BB7DB5"/>
    <w:rsid w:val="00BC649C"/>
    <w:rsid w:val="00BD329D"/>
    <w:rsid w:val="00BD41A9"/>
    <w:rsid w:val="00BE3CE4"/>
    <w:rsid w:val="00C362E1"/>
    <w:rsid w:val="00C37C48"/>
    <w:rsid w:val="00C57194"/>
    <w:rsid w:val="00C666B7"/>
    <w:rsid w:val="00C74B4B"/>
    <w:rsid w:val="00C932C3"/>
    <w:rsid w:val="00C94082"/>
    <w:rsid w:val="00D021B9"/>
    <w:rsid w:val="00D1381F"/>
    <w:rsid w:val="00D228FD"/>
    <w:rsid w:val="00D56BA8"/>
    <w:rsid w:val="00D651EA"/>
    <w:rsid w:val="00D90A32"/>
    <w:rsid w:val="00D916A8"/>
    <w:rsid w:val="00DA2C62"/>
    <w:rsid w:val="00DD2F41"/>
    <w:rsid w:val="00DE7B88"/>
    <w:rsid w:val="00E24BFE"/>
    <w:rsid w:val="00E3316A"/>
    <w:rsid w:val="00EB7411"/>
    <w:rsid w:val="00EC094B"/>
    <w:rsid w:val="00ED5DCE"/>
    <w:rsid w:val="00EF2219"/>
    <w:rsid w:val="00F4235D"/>
    <w:rsid w:val="00F670E1"/>
    <w:rsid w:val="00F92F45"/>
    <w:rsid w:val="00F97E68"/>
    <w:rsid w:val="00FC0560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90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0700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0700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0700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362E1"/>
    <w:pPr>
      <w:ind w:left="720"/>
      <w:contextualSpacing/>
    </w:pPr>
    <w:rPr>
      <w:rFonts w:ascii="Courier New" w:hAnsi="Courier New"/>
      <w:color w:val="000000"/>
    </w:rPr>
  </w:style>
  <w:style w:type="table" w:styleId="a6">
    <w:name w:val="Table Grid"/>
    <w:basedOn w:val="a1"/>
    <w:uiPriority w:val="59"/>
    <w:rsid w:val="003F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90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76</cp:revision>
  <cp:lastPrinted>2020-06-30T13:43:00Z</cp:lastPrinted>
  <dcterms:created xsi:type="dcterms:W3CDTF">2019-02-22T07:33:00Z</dcterms:created>
  <dcterms:modified xsi:type="dcterms:W3CDTF">2022-01-20T06:56:00Z</dcterms:modified>
</cp:coreProperties>
</file>